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A109A" w14:textId="12FB8AD7" w:rsidR="00992A86" w:rsidRDefault="00992A86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570A08C9" w14:textId="3EB6DA89" w:rsidR="00FD2031" w:rsidRDefault="00FD2031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07EA80BB" w14:textId="4A5939EF" w:rsidR="00FD2031" w:rsidRDefault="00FD2031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5C1061E9" w14:textId="7B890A8C" w:rsidR="00FD2031" w:rsidRDefault="00FD2031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53669412" w14:textId="214B5015" w:rsidR="00FD2031" w:rsidRDefault="00FD2031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4D16E88C" w14:textId="77777777" w:rsidR="00DF5008" w:rsidRDefault="00763854" w:rsidP="00A64458">
      <w:pPr>
        <w:spacing w:after="0" w:line="240" w:lineRule="auto"/>
        <w:jc w:val="center"/>
        <w:rPr>
          <w:rFonts w:ascii="Matter SQ" w:hAnsi="Matter SQ" w:cstheme="minorHAnsi"/>
          <w:b/>
          <w:sz w:val="34"/>
          <w:szCs w:val="34"/>
        </w:rPr>
      </w:pPr>
      <w:r>
        <w:rPr>
          <w:rFonts w:ascii="Matter SQ" w:hAnsi="Matter SQ" w:cstheme="minorHAnsi"/>
          <w:b/>
          <w:sz w:val="34"/>
          <w:szCs w:val="34"/>
        </w:rPr>
        <w:t xml:space="preserve">Prague Sounds </w:t>
      </w:r>
      <w:r w:rsidR="0044357D">
        <w:rPr>
          <w:rFonts w:ascii="Matter SQ" w:hAnsi="Matter SQ" w:cstheme="minorHAnsi"/>
          <w:b/>
          <w:sz w:val="34"/>
          <w:szCs w:val="34"/>
        </w:rPr>
        <w:t>pořádá</w:t>
      </w:r>
      <w:r>
        <w:rPr>
          <w:rFonts w:ascii="Matter SQ" w:hAnsi="Matter SQ" w:cstheme="minorHAnsi"/>
          <w:b/>
          <w:sz w:val="34"/>
          <w:szCs w:val="34"/>
        </w:rPr>
        <w:t xml:space="preserve"> </w:t>
      </w:r>
      <w:r w:rsidR="0044357D">
        <w:rPr>
          <w:rFonts w:ascii="Matter SQ" w:hAnsi="Matter SQ" w:cstheme="minorHAnsi"/>
          <w:b/>
          <w:sz w:val="34"/>
          <w:szCs w:val="34"/>
        </w:rPr>
        <w:t xml:space="preserve">mimořádné </w:t>
      </w:r>
      <w:r w:rsidR="00146B7A">
        <w:rPr>
          <w:rFonts w:ascii="Matter SQ" w:hAnsi="Matter SQ" w:cstheme="minorHAnsi"/>
          <w:b/>
          <w:sz w:val="34"/>
          <w:szCs w:val="34"/>
        </w:rPr>
        <w:t>Válečné</w:t>
      </w:r>
      <w:r>
        <w:rPr>
          <w:rFonts w:ascii="Matter SQ" w:hAnsi="Matter SQ" w:cstheme="minorHAnsi"/>
          <w:b/>
          <w:sz w:val="34"/>
          <w:szCs w:val="34"/>
        </w:rPr>
        <w:t xml:space="preserve"> </w:t>
      </w:r>
      <w:r w:rsidR="00146B7A">
        <w:rPr>
          <w:rFonts w:ascii="Matter SQ" w:hAnsi="Matter SQ" w:cstheme="minorHAnsi"/>
          <w:b/>
          <w:sz w:val="34"/>
          <w:szCs w:val="34"/>
        </w:rPr>
        <w:t>r</w:t>
      </w:r>
      <w:r>
        <w:rPr>
          <w:rFonts w:ascii="Matter SQ" w:hAnsi="Matter SQ" w:cstheme="minorHAnsi"/>
          <w:b/>
          <w:sz w:val="34"/>
          <w:szCs w:val="34"/>
        </w:rPr>
        <w:t>e</w:t>
      </w:r>
      <w:r w:rsidR="00146B7A">
        <w:rPr>
          <w:rFonts w:ascii="Matter SQ" w:hAnsi="Matter SQ" w:cstheme="minorHAnsi"/>
          <w:b/>
          <w:sz w:val="34"/>
          <w:szCs w:val="34"/>
        </w:rPr>
        <w:t>kviem</w:t>
      </w:r>
      <w:r>
        <w:rPr>
          <w:rFonts w:ascii="Matter SQ" w:hAnsi="Matter SQ" w:cstheme="minorHAnsi"/>
          <w:b/>
          <w:sz w:val="34"/>
          <w:szCs w:val="34"/>
        </w:rPr>
        <w:t xml:space="preserve"> Benjamina Brittena</w:t>
      </w:r>
      <w:r w:rsidR="00A64458">
        <w:rPr>
          <w:rFonts w:ascii="Matter SQ" w:hAnsi="Matter SQ" w:cstheme="minorHAnsi"/>
          <w:b/>
          <w:sz w:val="34"/>
          <w:szCs w:val="34"/>
        </w:rPr>
        <w:t xml:space="preserve"> na Pražském hradě.</w:t>
      </w:r>
    </w:p>
    <w:p w14:paraId="5D1FA6A5" w14:textId="2CAEE86A" w:rsidR="001350E6" w:rsidRPr="00A64458" w:rsidRDefault="00A64458" w:rsidP="00A64458">
      <w:pPr>
        <w:spacing w:after="0" w:line="240" w:lineRule="auto"/>
        <w:jc w:val="center"/>
        <w:rPr>
          <w:rFonts w:ascii="Matter SQ" w:hAnsi="Matter SQ" w:cstheme="minorHAnsi"/>
          <w:b/>
          <w:sz w:val="34"/>
          <w:szCs w:val="34"/>
        </w:rPr>
      </w:pPr>
      <w:r>
        <w:rPr>
          <w:rFonts w:ascii="Matter SQ" w:hAnsi="Matter SQ" w:cstheme="minorHAnsi"/>
          <w:b/>
          <w:sz w:val="34"/>
          <w:szCs w:val="34"/>
        </w:rPr>
        <w:t xml:space="preserve">Zazní </w:t>
      </w:r>
      <w:r w:rsidRPr="00A64458">
        <w:rPr>
          <w:rFonts w:ascii="Matter SQ" w:hAnsi="Matter SQ" w:cstheme="minorHAnsi"/>
          <w:b/>
          <w:sz w:val="34"/>
          <w:szCs w:val="34"/>
        </w:rPr>
        <w:t>v provedení symbolicky propojených orchestr</w:t>
      </w:r>
      <w:r>
        <w:rPr>
          <w:rFonts w:ascii="Matter SQ" w:hAnsi="Matter SQ" w:cstheme="minorHAnsi"/>
          <w:b/>
          <w:sz w:val="34"/>
          <w:szCs w:val="34"/>
        </w:rPr>
        <w:t>ů</w:t>
      </w:r>
    </w:p>
    <w:p w14:paraId="79F5846A" w14:textId="77777777" w:rsidR="00763854" w:rsidRDefault="00763854" w:rsidP="00A64458">
      <w:pPr>
        <w:spacing w:after="0" w:line="240" w:lineRule="auto"/>
        <w:rPr>
          <w:rFonts w:ascii="Matter SQ" w:hAnsi="Matter SQ" w:cstheme="minorHAnsi"/>
          <w:b/>
          <w:sz w:val="34"/>
          <w:szCs w:val="34"/>
        </w:rPr>
      </w:pPr>
    </w:p>
    <w:p w14:paraId="41C62BDD" w14:textId="619D1DC9" w:rsidR="00824BFE" w:rsidRDefault="00A64458" w:rsidP="00B6096F">
      <w:pPr>
        <w:jc w:val="both"/>
        <w:rPr>
          <w:rFonts w:ascii="Matter SQ" w:hAnsi="Matter SQ" w:cstheme="minorHAnsi"/>
          <w:b/>
          <w:bCs/>
        </w:rPr>
      </w:pPr>
      <w:r w:rsidRPr="00617846">
        <w:rPr>
          <w:rFonts w:ascii="Matter SQ" w:hAnsi="Matter SQ" w:cstheme="minorHAnsi"/>
          <w:b/>
          <w:bCs/>
          <w:i/>
          <w:iCs/>
        </w:rPr>
        <w:t>Praha, 8. 6. 2023</w:t>
      </w:r>
      <w:r w:rsidRPr="00573A5A">
        <w:rPr>
          <w:rFonts w:ascii="Matter SQ" w:hAnsi="Matter SQ" w:cstheme="minorHAnsi"/>
          <w:b/>
          <w:bCs/>
        </w:rPr>
        <w:t xml:space="preserve"> – </w:t>
      </w:r>
      <w:r>
        <w:rPr>
          <w:rFonts w:ascii="Matter SQ" w:hAnsi="Matter SQ" w:cstheme="minorHAnsi"/>
          <w:b/>
          <w:bCs/>
        </w:rPr>
        <w:t>Festival Prague Sounds</w:t>
      </w:r>
      <w:r w:rsidR="00617846">
        <w:rPr>
          <w:rFonts w:ascii="Matter SQ" w:hAnsi="Matter SQ" w:cstheme="minorHAnsi"/>
          <w:b/>
          <w:bCs/>
        </w:rPr>
        <w:t xml:space="preserve"> pokračuje v tradici mimořádných zářijových koncertů. Letos se však z hladiny Vltavy přesune </w:t>
      </w:r>
      <w:r w:rsidR="0044357D">
        <w:rPr>
          <w:rFonts w:ascii="Matter SQ" w:hAnsi="Matter SQ" w:cstheme="minorHAnsi"/>
          <w:b/>
          <w:bCs/>
        </w:rPr>
        <w:t>do Vladislavského sálu</w:t>
      </w:r>
      <w:r w:rsidR="00617846">
        <w:rPr>
          <w:rFonts w:ascii="Matter SQ" w:hAnsi="Matter SQ" w:cstheme="minorHAnsi"/>
          <w:b/>
          <w:bCs/>
        </w:rPr>
        <w:t xml:space="preserve"> Pražsk</w:t>
      </w:r>
      <w:r w:rsidR="0044357D">
        <w:rPr>
          <w:rFonts w:ascii="Matter SQ" w:hAnsi="Matter SQ" w:cstheme="minorHAnsi"/>
          <w:b/>
          <w:bCs/>
        </w:rPr>
        <w:t>ého</w:t>
      </w:r>
      <w:r w:rsidR="00617846">
        <w:rPr>
          <w:rFonts w:ascii="Matter SQ" w:hAnsi="Matter SQ" w:cstheme="minorHAnsi"/>
          <w:b/>
          <w:bCs/>
        </w:rPr>
        <w:t xml:space="preserve"> hrad</w:t>
      </w:r>
      <w:r w:rsidR="0044357D">
        <w:rPr>
          <w:rFonts w:ascii="Matter SQ" w:hAnsi="Matter SQ" w:cstheme="minorHAnsi"/>
          <w:b/>
          <w:bCs/>
        </w:rPr>
        <w:t>u</w:t>
      </w:r>
      <w:r w:rsidR="00617846">
        <w:rPr>
          <w:rFonts w:ascii="Matter SQ" w:hAnsi="Matter SQ" w:cstheme="minorHAnsi"/>
          <w:b/>
          <w:bCs/>
        </w:rPr>
        <w:t>, aby zde 3. září uvedl</w:t>
      </w:r>
      <w:r w:rsidR="0044357D">
        <w:rPr>
          <w:rFonts w:ascii="Matter SQ" w:hAnsi="Matter SQ" w:cstheme="minorHAnsi"/>
          <w:b/>
          <w:bCs/>
        </w:rPr>
        <w:t xml:space="preserve"> monumentální</w:t>
      </w:r>
      <w:r w:rsidR="00117DEB">
        <w:rPr>
          <w:rFonts w:ascii="Matter SQ" w:hAnsi="Matter SQ" w:cstheme="minorHAnsi"/>
          <w:b/>
          <w:bCs/>
        </w:rPr>
        <w:t xml:space="preserve"> </w:t>
      </w:r>
      <w:r w:rsidR="00146B7A">
        <w:rPr>
          <w:rFonts w:ascii="Matter SQ" w:hAnsi="Matter SQ" w:cstheme="minorHAnsi"/>
          <w:b/>
          <w:bCs/>
        </w:rPr>
        <w:t>Válečné rekviem</w:t>
      </w:r>
      <w:r w:rsidR="00117DEB">
        <w:rPr>
          <w:rFonts w:ascii="Matter SQ" w:hAnsi="Matter SQ" w:cstheme="minorHAnsi"/>
          <w:b/>
          <w:bCs/>
        </w:rPr>
        <w:t xml:space="preserve"> (War Requiem)</w:t>
      </w:r>
      <w:r w:rsidR="00617846">
        <w:rPr>
          <w:rFonts w:ascii="Matter SQ" w:hAnsi="Matter SQ" w:cstheme="minorHAnsi"/>
          <w:b/>
          <w:bCs/>
        </w:rPr>
        <w:t xml:space="preserve"> od Benjamina Brittena, ikonické hudební dílo 20. století. M</w:t>
      </w:r>
      <w:r w:rsidR="00617846" w:rsidRPr="00617846">
        <w:rPr>
          <w:rFonts w:ascii="Matter SQ" w:hAnsi="Matter SQ" w:cstheme="minorHAnsi"/>
          <w:b/>
          <w:bCs/>
        </w:rPr>
        <w:t>onumentální protiválečné oratori</w:t>
      </w:r>
      <w:r w:rsidR="00617846">
        <w:rPr>
          <w:rFonts w:ascii="Matter SQ" w:hAnsi="Matter SQ" w:cstheme="minorHAnsi"/>
          <w:b/>
          <w:bCs/>
        </w:rPr>
        <w:t>um zazní</w:t>
      </w:r>
      <w:r w:rsidR="00617846" w:rsidRPr="00617846">
        <w:rPr>
          <w:rFonts w:ascii="Matter SQ" w:hAnsi="Matter SQ" w:cstheme="minorHAnsi"/>
          <w:b/>
          <w:bCs/>
        </w:rPr>
        <w:t xml:space="preserve"> v provedení symbolicky propojených orchestrů PKF </w:t>
      </w:r>
      <w:r w:rsidR="00617846">
        <w:rPr>
          <w:rFonts w:ascii="Matter SQ" w:hAnsi="Matter SQ" w:cstheme="minorHAnsi"/>
          <w:b/>
          <w:bCs/>
        </w:rPr>
        <w:t>–</w:t>
      </w:r>
      <w:r w:rsidR="00617846" w:rsidRPr="00617846">
        <w:rPr>
          <w:rFonts w:ascii="Matter SQ" w:hAnsi="Matter SQ" w:cstheme="minorHAnsi"/>
          <w:b/>
          <w:bCs/>
        </w:rPr>
        <w:t xml:space="preserve"> Prague Philharmonia</w:t>
      </w:r>
      <w:r w:rsidR="0044357D">
        <w:rPr>
          <w:rFonts w:ascii="Matter SQ" w:hAnsi="Matter SQ" w:cstheme="minorHAnsi"/>
          <w:b/>
          <w:bCs/>
        </w:rPr>
        <w:t xml:space="preserve">, </w:t>
      </w:r>
      <w:r w:rsidR="0044357D" w:rsidRPr="00617846">
        <w:rPr>
          <w:rFonts w:ascii="Matter SQ" w:hAnsi="Matter SQ" w:cstheme="minorHAnsi"/>
          <w:b/>
          <w:bCs/>
        </w:rPr>
        <w:t>České filharmonie</w:t>
      </w:r>
      <w:r w:rsidR="00617846" w:rsidRPr="00617846">
        <w:rPr>
          <w:rFonts w:ascii="Matter SQ" w:hAnsi="Matter SQ" w:cstheme="minorHAnsi"/>
          <w:b/>
          <w:bCs/>
        </w:rPr>
        <w:t xml:space="preserve"> a Kyjevského symfonického orchestru, Pražského filharmonického sboru</w:t>
      </w:r>
      <w:r w:rsidR="0044357D">
        <w:rPr>
          <w:rFonts w:ascii="Matter SQ" w:hAnsi="Matter SQ" w:cstheme="minorHAnsi"/>
          <w:b/>
          <w:bCs/>
        </w:rPr>
        <w:t>, dětského sboru Radost</w:t>
      </w:r>
      <w:r w:rsidR="00617846" w:rsidRPr="00617846">
        <w:rPr>
          <w:rFonts w:ascii="Matter SQ" w:hAnsi="Matter SQ" w:cstheme="minorHAnsi"/>
          <w:b/>
          <w:bCs/>
        </w:rPr>
        <w:t xml:space="preserve"> a mezinárodních sólistů</w:t>
      </w:r>
      <w:r w:rsidR="0044357D">
        <w:rPr>
          <w:rFonts w:ascii="Matter SQ" w:hAnsi="Matter SQ" w:cstheme="minorHAnsi"/>
          <w:b/>
          <w:bCs/>
        </w:rPr>
        <w:t xml:space="preserve"> za řízení Lukáše Vasilka.</w:t>
      </w:r>
      <w:r w:rsidR="00B6096F">
        <w:rPr>
          <w:rFonts w:ascii="Matter SQ" w:hAnsi="Matter SQ" w:cstheme="minorHAnsi"/>
          <w:b/>
          <w:bCs/>
        </w:rPr>
        <w:t xml:space="preserve"> </w:t>
      </w:r>
    </w:p>
    <w:p w14:paraId="4F68669A" w14:textId="3CF9E08A" w:rsidR="00146B7A" w:rsidRPr="00146B7A" w:rsidRDefault="00B6096F" w:rsidP="00B6096F">
      <w:pPr>
        <w:jc w:val="both"/>
        <w:rPr>
          <w:rFonts w:ascii="Matter SQ" w:hAnsi="Matter SQ" w:cstheme="minorHAnsi"/>
          <w:b/>
          <w:bCs/>
        </w:rPr>
      </w:pPr>
      <w:r w:rsidRPr="00B6096F">
        <w:rPr>
          <w:rFonts w:ascii="Matter SQ" w:hAnsi="Matter SQ" w:cstheme="minorHAnsi"/>
          <w:b/>
          <w:bCs/>
          <w:i/>
          <w:iCs/>
        </w:rPr>
        <w:t xml:space="preserve">„Tuto událost </w:t>
      </w:r>
      <w:r w:rsidR="00617846" w:rsidRPr="00B6096F">
        <w:rPr>
          <w:rFonts w:ascii="Matter SQ" w:hAnsi="Matter SQ" w:cstheme="minorHAnsi"/>
          <w:b/>
          <w:bCs/>
          <w:i/>
          <w:iCs/>
        </w:rPr>
        <w:t>lze vnímat nejen jako tryznu za válečné oběti, ale také</w:t>
      </w:r>
      <w:r w:rsidR="00117DEB">
        <w:rPr>
          <w:rFonts w:ascii="Matter SQ" w:hAnsi="Matter SQ" w:cstheme="minorHAnsi"/>
          <w:b/>
          <w:bCs/>
          <w:i/>
          <w:iCs/>
        </w:rPr>
        <w:t xml:space="preserve"> jako</w:t>
      </w:r>
      <w:r w:rsidR="00617846" w:rsidRPr="00B6096F">
        <w:rPr>
          <w:rFonts w:ascii="Matter SQ" w:hAnsi="Matter SQ" w:cstheme="minorHAnsi"/>
          <w:b/>
          <w:bCs/>
          <w:i/>
          <w:iCs/>
        </w:rPr>
        <w:t xml:space="preserve"> mimořádně působivý apel </w:t>
      </w:r>
      <w:r w:rsidRPr="00B6096F">
        <w:rPr>
          <w:rFonts w:ascii="Matter SQ" w:hAnsi="Matter SQ" w:cstheme="minorHAnsi"/>
          <w:b/>
          <w:bCs/>
          <w:i/>
          <w:iCs/>
        </w:rPr>
        <w:t>směrem k</w:t>
      </w:r>
      <w:r w:rsidR="00617846" w:rsidRPr="00B6096F">
        <w:rPr>
          <w:rFonts w:ascii="Matter SQ" w:hAnsi="Matter SQ" w:cstheme="minorHAnsi"/>
          <w:b/>
          <w:bCs/>
          <w:i/>
          <w:iCs/>
        </w:rPr>
        <w:t xml:space="preserve"> ukončení války, který bude umocněn unikátním prostředím a akustikou Vladislavského sálu Pražského hradu</w:t>
      </w:r>
      <w:r w:rsidR="0044357D">
        <w:rPr>
          <w:rFonts w:ascii="Matter SQ" w:hAnsi="Matter SQ" w:cstheme="minorHAnsi"/>
          <w:b/>
          <w:bCs/>
          <w:i/>
          <w:iCs/>
        </w:rPr>
        <w:t xml:space="preserve"> </w:t>
      </w:r>
      <w:r w:rsidR="00E167C8">
        <w:rPr>
          <w:rFonts w:ascii="Matter SQ" w:hAnsi="Matter SQ" w:cstheme="minorHAnsi"/>
          <w:b/>
          <w:bCs/>
          <w:i/>
          <w:iCs/>
        </w:rPr>
        <w:t>–</w:t>
      </w:r>
      <w:r w:rsidR="0044357D">
        <w:rPr>
          <w:rFonts w:ascii="Matter SQ" w:hAnsi="Matter SQ" w:cstheme="minorHAnsi"/>
          <w:b/>
          <w:bCs/>
          <w:i/>
          <w:iCs/>
        </w:rPr>
        <w:t xml:space="preserve"> výjimečný koncert výjimečného díla ve výjimečné době</w:t>
      </w:r>
      <w:r w:rsidR="00E167C8">
        <w:rPr>
          <w:rFonts w:ascii="Matter SQ" w:hAnsi="Matter SQ" w:cstheme="minorHAnsi"/>
          <w:b/>
          <w:bCs/>
          <w:i/>
          <w:iCs/>
        </w:rPr>
        <w:t>,</w:t>
      </w:r>
      <w:r w:rsidRPr="00B6096F">
        <w:rPr>
          <w:rFonts w:ascii="Matter SQ" w:hAnsi="Matter SQ" w:cstheme="minorHAnsi"/>
          <w:b/>
          <w:bCs/>
          <w:i/>
          <w:iCs/>
        </w:rPr>
        <w:t>“</w:t>
      </w:r>
      <w:r>
        <w:rPr>
          <w:rFonts w:ascii="Matter SQ" w:hAnsi="Matter SQ" w:cstheme="minorHAnsi"/>
          <w:b/>
          <w:bCs/>
        </w:rPr>
        <w:t xml:space="preserve"> říká ředitel Prague Sounds Marek Vrabec, který zároveň připomíná, že se jedná</w:t>
      </w:r>
      <w:r w:rsidR="00E167C8">
        <w:rPr>
          <w:rFonts w:ascii="Matter SQ" w:hAnsi="Matter SQ" w:cstheme="minorHAnsi"/>
          <w:b/>
          <w:bCs/>
        </w:rPr>
        <w:t xml:space="preserve"> o</w:t>
      </w:r>
      <w:r>
        <w:rPr>
          <w:rFonts w:ascii="Matter SQ" w:hAnsi="Matter SQ" w:cstheme="minorHAnsi"/>
          <w:b/>
          <w:bCs/>
        </w:rPr>
        <w:t xml:space="preserve"> </w:t>
      </w:r>
      <w:r w:rsidR="0044357D">
        <w:rPr>
          <w:rFonts w:ascii="Matter SQ" w:hAnsi="Matter SQ" w:cstheme="minorHAnsi"/>
          <w:b/>
          <w:bCs/>
        </w:rPr>
        <w:t>jeden z prvních</w:t>
      </w:r>
      <w:r w:rsidRPr="00B6096F">
        <w:rPr>
          <w:rFonts w:ascii="Matter SQ" w:hAnsi="Matter SQ" w:cstheme="minorHAnsi"/>
          <w:b/>
          <w:bCs/>
        </w:rPr>
        <w:t xml:space="preserve"> významný</w:t>
      </w:r>
      <w:r w:rsidR="0044357D">
        <w:rPr>
          <w:rFonts w:ascii="Matter SQ" w:hAnsi="Matter SQ" w:cstheme="minorHAnsi"/>
          <w:b/>
          <w:bCs/>
        </w:rPr>
        <w:t>ch</w:t>
      </w:r>
      <w:r w:rsidRPr="00B6096F">
        <w:rPr>
          <w:rFonts w:ascii="Matter SQ" w:hAnsi="Matter SQ" w:cstheme="minorHAnsi"/>
          <w:b/>
          <w:bCs/>
        </w:rPr>
        <w:t xml:space="preserve"> kulturní počin</w:t>
      </w:r>
      <w:r w:rsidR="0044357D">
        <w:rPr>
          <w:rFonts w:ascii="Matter SQ" w:hAnsi="Matter SQ" w:cstheme="minorHAnsi"/>
          <w:b/>
          <w:bCs/>
        </w:rPr>
        <w:t>ů</w:t>
      </w:r>
      <w:r w:rsidRPr="00B6096F">
        <w:rPr>
          <w:rFonts w:ascii="Matter SQ" w:hAnsi="Matter SQ" w:cstheme="minorHAnsi"/>
          <w:b/>
          <w:bCs/>
        </w:rPr>
        <w:t xml:space="preserve"> ve Vladislavském sále po </w:t>
      </w:r>
      <w:r w:rsidR="0044357D">
        <w:rPr>
          <w:rFonts w:ascii="Matter SQ" w:hAnsi="Matter SQ" w:cstheme="minorHAnsi"/>
          <w:b/>
          <w:bCs/>
        </w:rPr>
        <w:t>mnoha letech</w:t>
      </w:r>
      <w:r w:rsidRPr="00B6096F">
        <w:rPr>
          <w:rFonts w:ascii="Matter SQ" w:hAnsi="Matter SQ" w:cstheme="minorHAnsi"/>
          <w:b/>
          <w:bCs/>
        </w:rPr>
        <w:t xml:space="preserve"> stvrzující otevírání Pražského hradu veřejnosti</w:t>
      </w:r>
      <w:r w:rsidR="0044357D">
        <w:rPr>
          <w:rFonts w:ascii="Matter SQ" w:hAnsi="Matter SQ" w:cstheme="minorHAnsi"/>
          <w:b/>
          <w:bCs/>
        </w:rPr>
        <w:t xml:space="preserve"> po zvolení nového prezidenta</w:t>
      </w:r>
      <w:r>
        <w:rPr>
          <w:rFonts w:ascii="Matter SQ" w:hAnsi="Matter SQ" w:cstheme="minorHAnsi"/>
          <w:b/>
          <w:bCs/>
        </w:rPr>
        <w:t>.</w:t>
      </w:r>
      <w:r w:rsidR="00146B7A">
        <w:rPr>
          <w:rFonts w:ascii="Matter SQ" w:hAnsi="Matter SQ" w:cstheme="minorHAnsi"/>
          <w:b/>
          <w:bCs/>
        </w:rPr>
        <w:t xml:space="preserve"> Vstupenky na tuto mimořádnou událost jsou k dispozici na webu praguesounds.cz</w:t>
      </w:r>
      <w:r w:rsidR="0044357D">
        <w:rPr>
          <w:rFonts w:ascii="Matter SQ" w:hAnsi="Matter SQ" w:cstheme="minorHAnsi"/>
          <w:b/>
          <w:bCs/>
        </w:rPr>
        <w:t xml:space="preserve"> a v síti GoOut.</w:t>
      </w:r>
    </w:p>
    <w:p w14:paraId="2511E395" w14:textId="71511EAF" w:rsidR="00274116" w:rsidRDefault="00146B7A" w:rsidP="00590A56">
      <w:pPr>
        <w:jc w:val="both"/>
        <w:rPr>
          <w:rFonts w:ascii="Matter SQ" w:hAnsi="Matter SQ" w:cstheme="minorHAnsi"/>
        </w:rPr>
      </w:pPr>
      <w:r w:rsidRPr="00146B7A">
        <w:rPr>
          <w:rFonts w:ascii="Matter SQ" w:hAnsi="Matter SQ" w:cstheme="minorHAnsi"/>
        </w:rPr>
        <w:t>Brit</w:t>
      </w:r>
      <w:r>
        <w:rPr>
          <w:rFonts w:ascii="Matter SQ" w:hAnsi="Matter SQ" w:cstheme="minorHAnsi"/>
        </w:rPr>
        <w:t>ský skladatel Benjamin Britten napsal Válečné rekviem v roce 1962 k příležitosti dokončení obnovy gotické katedrály v</w:t>
      </w:r>
      <w:r w:rsidR="00274116">
        <w:rPr>
          <w:rFonts w:ascii="Matter SQ" w:hAnsi="Matter SQ" w:cstheme="minorHAnsi"/>
        </w:rPr>
        <w:t> </w:t>
      </w:r>
      <w:r>
        <w:rPr>
          <w:rFonts w:ascii="Matter SQ" w:hAnsi="Matter SQ" w:cstheme="minorHAnsi"/>
        </w:rPr>
        <w:t>Cov</w:t>
      </w:r>
      <w:r w:rsidR="00274116">
        <w:rPr>
          <w:rFonts w:ascii="Matter SQ" w:hAnsi="Matter SQ" w:cstheme="minorHAnsi"/>
        </w:rPr>
        <w:t>entry po jejím zničení během 2. světové války. V</w:t>
      </w:r>
      <w:r w:rsidRPr="00274116">
        <w:rPr>
          <w:rFonts w:ascii="Matter SQ" w:hAnsi="Matter SQ" w:cstheme="minorHAnsi"/>
        </w:rPr>
        <w:t>ycház</w:t>
      </w:r>
      <w:r w:rsidR="00274116">
        <w:rPr>
          <w:rFonts w:ascii="Matter SQ" w:hAnsi="Matter SQ" w:cstheme="minorHAnsi"/>
        </w:rPr>
        <w:t>el přitom</w:t>
      </w:r>
      <w:r w:rsidRPr="00274116">
        <w:rPr>
          <w:rFonts w:ascii="Matter SQ" w:hAnsi="Matter SQ" w:cstheme="minorHAnsi"/>
        </w:rPr>
        <w:t xml:space="preserve"> z kodifikovaného latinského textu mše za zemřelé, </w:t>
      </w:r>
      <w:r w:rsidR="00274116">
        <w:rPr>
          <w:rFonts w:ascii="Matter SQ" w:hAnsi="Matter SQ" w:cstheme="minorHAnsi"/>
        </w:rPr>
        <w:t>který</w:t>
      </w:r>
      <w:r w:rsidRPr="00274116">
        <w:rPr>
          <w:rFonts w:ascii="Matter SQ" w:hAnsi="Matter SQ" w:cstheme="minorHAnsi"/>
        </w:rPr>
        <w:t xml:space="preserve"> však prolož</w:t>
      </w:r>
      <w:r w:rsidR="00274116">
        <w:rPr>
          <w:rFonts w:ascii="Matter SQ" w:hAnsi="Matter SQ" w:cstheme="minorHAnsi"/>
        </w:rPr>
        <w:t>il</w:t>
      </w:r>
      <w:r w:rsidRPr="00274116">
        <w:rPr>
          <w:rFonts w:ascii="Matter SQ" w:hAnsi="Matter SQ" w:cstheme="minorHAnsi"/>
        </w:rPr>
        <w:t xml:space="preserve"> verši Wilfreda Owena, britského důstojníka </w:t>
      </w:r>
      <w:r w:rsidR="00274116">
        <w:rPr>
          <w:rFonts w:ascii="Matter SQ" w:hAnsi="Matter SQ" w:cstheme="minorHAnsi"/>
        </w:rPr>
        <w:t>skládajícího</w:t>
      </w:r>
      <w:r w:rsidRPr="00274116">
        <w:rPr>
          <w:rFonts w:ascii="Matter SQ" w:hAnsi="Matter SQ" w:cstheme="minorHAnsi"/>
        </w:rPr>
        <w:t xml:space="preserve"> básně přímo v zákopech 1. světové války.</w:t>
      </w:r>
      <w:r w:rsidR="00274116">
        <w:rPr>
          <w:rFonts w:ascii="Matter SQ" w:hAnsi="Matter SQ" w:cstheme="minorHAnsi"/>
        </w:rPr>
        <w:t xml:space="preserve"> </w:t>
      </w:r>
      <w:r w:rsidRPr="00274116">
        <w:rPr>
          <w:rFonts w:ascii="Matter SQ" w:hAnsi="Matter SQ" w:cstheme="minorHAnsi"/>
        </w:rPr>
        <w:t xml:space="preserve">Dílo </w:t>
      </w:r>
      <w:r w:rsidR="00117DEB">
        <w:rPr>
          <w:rFonts w:ascii="Matter SQ" w:hAnsi="Matter SQ" w:cstheme="minorHAnsi"/>
        </w:rPr>
        <w:t xml:space="preserve">tak </w:t>
      </w:r>
      <w:r w:rsidRPr="00274116">
        <w:rPr>
          <w:rFonts w:ascii="Matter SQ" w:hAnsi="Matter SQ" w:cstheme="minorHAnsi"/>
        </w:rPr>
        <w:t xml:space="preserve">vyznívá </w:t>
      </w:r>
      <w:r w:rsidR="00117DEB">
        <w:rPr>
          <w:rFonts w:ascii="Matter SQ" w:hAnsi="Matter SQ" w:cstheme="minorHAnsi"/>
        </w:rPr>
        <w:t>ja</w:t>
      </w:r>
      <w:r w:rsidRPr="00274116">
        <w:rPr>
          <w:rFonts w:ascii="Matter SQ" w:hAnsi="Matter SQ" w:cstheme="minorHAnsi"/>
        </w:rPr>
        <w:t xml:space="preserve">ko velký pacifistický manifest apelující na posluchače silným textem </w:t>
      </w:r>
      <w:r w:rsidR="00691CEB">
        <w:rPr>
          <w:rFonts w:ascii="Matter SQ" w:hAnsi="Matter SQ" w:cstheme="minorHAnsi"/>
        </w:rPr>
        <w:t>i</w:t>
      </w:r>
      <w:r w:rsidRPr="00274116">
        <w:rPr>
          <w:rFonts w:ascii="Matter SQ" w:hAnsi="Matter SQ" w:cstheme="minorHAnsi"/>
        </w:rPr>
        <w:t xml:space="preserve"> hudbou.</w:t>
      </w:r>
      <w:r w:rsidR="00274116">
        <w:rPr>
          <w:rFonts w:ascii="Matter SQ" w:hAnsi="Matter SQ" w:cstheme="minorHAnsi"/>
        </w:rPr>
        <w:t xml:space="preserve"> Pro jeho monumentálnost a náročné obsazení je uváděno jen velmi vzácně. Na Pražském hradě je pod taktovkou dirigenta Lukáše Vasilka odprezentují PKF – Prague Philharmonia, členové Kyjevského symfonického orchestru, Komorní orchestr České filharmonie, Pražský filharmonický sbor, Dětský </w:t>
      </w:r>
      <w:r w:rsidR="00DF5008">
        <w:rPr>
          <w:rFonts w:ascii="Matter SQ" w:hAnsi="Matter SQ" w:cstheme="minorHAnsi"/>
        </w:rPr>
        <w:t xml:space="preserve">pěvecký </w:t>
      </w:r>
      <w:r w:rsidR="00274116">
        <w:rPr>
          <w:rFonts w:ascii="Matter SQ" w:hAnsi="Matter SQ" w:cstheme="minorHAnsi"/>
        </w:rPr>
        <w:t xml:space="preserve">sbor Radost Praha, sopranistka Susanne Bernhard, tenorista </w:t>
      </w:r>
      <w:r w:rsidR="00274116" w:rsidRPr="00274116">
        <w:rPr>
          <w:rFonts w:ascii="Matter SQ" w:hAnsi="Matter SQ" w:cstheme="minorHAnsi"/>
        </w:rPr>
        <w:t>Kyle van Schoonhoven</w:t>
      </w:r>
      <w:r w:rsidR="00274116">
        <w:rPr>
          <w:rFonts w:ascii="Matter SQ" w:hAnsi="Matter SQ" w:cstheme="minorHAnsi"/>
        </w:rPr>
        <w:t xml:space="preserve">, barytonista </w:t>
      </w:r>
      <w:r w:rsidR="00274116" w:rsidRPr="00274116">
        <w:rPr>
          <w:rFonts w:ascii="Matter SQ" w:hAnsi="Matter SQ" w:cstheme="minorHAnsi"/>
        </w:rPr>
        <w:t xml:space="preserve">Arvid Fagerfjäll </w:t>
      </w:r>
      <w:r w:rsidR="00590A56">
        <w:rPr>
          <w:rFonts w:ascii="Matter SQ" w:hAnsi="Matter SQ" w:cstheme="minorHAnsi"/>
        </w:rPr>
        <w:t xml:space="preserve">a varhanice </w:t>
      </w:r>
      <w:r w:rsidR="00274116" w:rsidRPr="00274116">
        <w:rPr>
          <w:rFonts w:ascii="Matter SQ" w:hAnsi="Matter SQ" w:cstheme="minorHAnsi"/>
        </w:rPr>
        <w:t>Linda Sítková</w:t>
      </w:r>
      <w:r w:rsidR="00590A56">
        <w:rPr>
          <w:rFonts w:ascii="Matter SQ" w:hAnsi="Matter SQ" w:cstheme="minorHAnsi"/>
        </w:rPr>
        <w:t>.</w:t>
      </w:r>
    </w:p>
    <w:p w14:paraId="0C181E90" w14:textId="07FC0F86" w:rsidR="00590A56" w:rsidRPr="00E167C8" w:rsidRDefault="00590A56" w:rsidP="00B03B68">
      <w:pPr>
        <w:jc w:val="both"/>
        <w:rPr>
          <w:rFonts w:ascii="Matter SQ" w:hAnsi="Matter SQ" w:cstheme="minorHAnsi"/>
          <w:i/>
          <w:iCs/>
        </w:rPr>
      </w:pPr>
      <w:r w:rsidRPr="00590A56">
        <w:rPr>
          <w:rFonts w:ascii="Matter SQ" w:hAnsi="Matter SQ" w:cstheme="minorHAnsi"/>
          <w:i/>
          <w:iCs/>
        </w:rPr>
        <w:t>„Stejně jako v roce 2020 při koncertu Hope for Prague a v roce 2022 při Koncertu pro Evropu plánujeme</w:t>
      </w:r>
      <w:r w:rsidR="0044357D">
        <w:rPr>
          <w:rFonts w:ascii="Matter SQ" w:hAnsi="Matter SQ" w:cstheme="minorHAnsi"/>
          <w:i/>
          <w:iCs/>
        </w:rPr>
        <w:t xml:space="preserve"> s </w:t>
      </w:r>
      <w:r w:rsidR="0044357D" w:rsidRPr="00E167C8">
        <w:rPr>
          <w:rFonts w:ascii="Matter SQ" w:hAnsi="Matter SQ" w:cstheme="minorHAnsi"/>
          <w:i/>
          <w:iCs/>
        </w:rPr>
        <w:t xml:space="preserve">Českou televizí a evropským kulturním televizním kanálem TV </w:t>
      </w:r>
      <w:r w:rsidR="00DF5008">
        <w:rPr>
          <w:rFonts w:ascii="Matter SQ" w:hAnsi="Matter SQ" w:cstheme="minorHAnsi"/>
          <w:i/>
          <w:iCs/>
        </w:rPr>
        <w:t>a</w:t>
      </w:r>
      <w:r w:rsidR="0044357D" w:rsidRPr="00E167C8">
        <w:rPr>
          <w:rFonts w:ascii="Matter SQ" w:hAnsi="Matter SQ" w:cstheme="minorHAnsi"/>
          <w:i/>
          <w:iCs/>
        </w:rPr>
        <w:t>rte</w:t>
      </w:r>
      <w:r w:rsidRPr="00590A56">
        <w:rPr>
          <w:rFonts w:ascii="Matter SQ" w:hAnsi="Matter SQ" w:cstheme="minorHAnsi"/>
          <w:i/>
          <w:iCs/>
        </w:rPr>
        <w:t xml:space="preserve"> </w:t>
      </w:r>
      <w:r w:rsidR="0044357D">
        <w:rPr>
          <w:rFonts w:ascii="Matter SQ" w:hAnsi="Matter SQ" w:cstheme="minorHAnsi"/>
          <w:i/>
          <w:iCs/>
        </w:rPr>
        <w:t xml:space="preserve">televizní </w:t>
      </w:r>
      <w:r w:rsidRPr="00590A56">
        <w:rPr>
          <w:rFonts w:ascii="Matter SQ" w:hAnsi="Matter SQ" w:cstheme="minorHAnsi"/>
          <w:i/>
          <w:iCs/>
        </w:rPr>
        <w:t>přenos</w:t>
      </w:r>
      <w:r w:rsidR="0044357D">
        <w:rPr>
          <w:rFonts w:ascii="Matter SQ" w:hAnsi="Matter SQ" w:cstheme="minorHAnsi"/>
          <w:i/>
          <w:iCs/>
        </w:rPr>
        <w:t xml:space="preserve"> koncertu</w:t>
      </w:r>
      <w:r w:rsidRPr="00590A56">
        <w:rPr>
          <w:rFonts w:ascii="Matter SQ" w:hAnsi="Matter SQ" w:cstheme="minorHAnsi"/>
          <w:i/>
          <w:iCs/>
        </w:rPr>
        <w:t xml:space="preserve">, aby se </w:t>
      </w:r>
      <w:r w:rsidR="0044357D">
        <w:rPr>
          <w:rFonts w:ascii="Matter SQ" w:hAnsi="Matter SQ" w:cstheme="minorHAnsi"/>
          <w:i/>
          <w:iCs/>
        </w:rPr>
        <w:t xml:space="preserve">toto silné umělecké </w:t>
      </w:r>
      <w:r w:rsidRPr="00590A56">
        <w:rPr>
          <w:rFonts w:ascii="Matter SQ" w:hAnsi="Matter SQ" w:cstheme="minorHAnsi"/>
          <w:i/>
          <w:iCs/>
        </w:rPr>
        <w:t>poselství z pražské metropole dostalo k divákům napříč Evropou,“</w:t>
      </w:r>
      <w:r w:rsidRPr="00E167C8">
        <w:rPr>
          <w:rFonts w:ascii="Matter SQ" w:hAnsi="Matter SQ" w:cstheme="minorHAnsi"/>
          <w:i/>
          <w:iCs/>
        </w:rPr>
        <w:t xml:space="preserve"> </w:t>
      </w:r>
      <w:r w:rsidRPr="00E167C8">
        <w:rPr>
          <w:rFonts w:ascii="Matter SQ" w:hAnsi="Matter SQ" w:cstheme="minorHAnsi"/>
        </w:rPr>
        <w:t xml:space="preserve">dodává </w:t>
      </w:r>
      <w:r w:rsidR="00872DAA" w:rsidRPr="00E167C8">
        <w:rPr>
          <w:rFonts w:ascii="Matter SQ" w:hAnsi="Matter SQ" w:cstheme="minorHAnsi"/>
        </w:rPr>
        <w:t xml:space="preserve">Marek </w:t>
      </w:r>
      <w:r w:rsidRPr="00E167C8">
        <w:rPr>
          <w:rFonts w:ascii="Matter SQ" w:hAnsi="Matter SQ" w:cstheme="minorHAnsi"/>
        </w:rPr>
        <w:t>Vrabec.</w:t>
      </w:r>
    </w:p>
    <w:p w14:paraId="4AE612C3" w14:textId="776A94A9" w:rsidR="00436DA7" w:rsidRPr="00436DA7" w:rsidRDefault="00590A56" w:rsidP="00436DA7">
      <w:pPr>
        <w:rPr>
          <w:rFonts w:ascii="Matter SQ" w:hAnsi="Matter SQ" w:cstheme="minorHAnsi"/>
          <w:b/>
          <w:bCs/>
          <w:u w:val="single"/>
        </w:rPr>
      </w:pPr>
      <w:r w:rsidRPr="00590A56">
        <w:rPr>
          <w:rFonts w:ascii="Matter SQ" w:hAnsi="Matter SQ" w:cstheme="minorHAnsi"/>
          <w:b/>
          <w:bCs/>
          <w:u w:val="single"/>
        </w:rPr>
        <w:lastRenderedPageBreak/>
        <w:t>ŘEKLI O KONCERTU:</w:t>
      </w:r>
    </w:p>
    <w:p w14:paraId="6B9C4675" w14:textId="15AA3A99" w:rsidR="00436DA7" w:rsidRDefault="00436DA7" w:rsidP="00436DA7">
      <w:pPr>
        <w:jc w:val="both"/>
        <w:rPr>
          <w:rFonts w:ascii="Matter SQ" w:hAnsi="Matter SQ" w:cstheme="minorHAnsi"/>
          <w:i/>
          <w:iCs/>
        </w:rPr>
      </w:pPr>
      <w:r w:rsidRPr="00436DA7">
        <w:rPr>
          <w:rFonts w:ascii="Matter SQ" w:hAnsi="Matter SQ" w:cstheme="minorHAnsi"/>
          <w:i/>
          <w:iCs/>
        </w:rPr>
        <w:t>„Vladislavský sál je nejcennějším prostorem v komplexu Pražského hradu. I proto je využíván opravdu velmi výjimečně a ve velké většině pouze pro nejvýznamnější státní akce. Ostatně v letošním roce otevře své brány pro mimořádné kulturní akce pouze dvakrát. Realizace Válečného rekviem v tomto prostoru je pro nás symbolem naděje, že hudba pomáhá překonat každou obtíž a pozvedá oči lidí za obzor.“</w:t>
      </w:r>
    </w:p>
    <w:p w14:paraId="3A0EEDB4" w14:textId="04BFBC0C" w:rsidR="00436DA7" w:rsidRPr="00436DA7" w:rsidRDefault="00436DA7" w:rsidP="00436DA7">
      <w:pPr>
        <w:jc w:val="both"/>
        <w:rPr>
          <w:rFonts w:ascii="Matter SQ" w:hAnsi="Matter SQ" w:cstheme="minorHAnsi"/>
          <w:b/>
          <w:bCs/>
        </w:rPr>
      </w:pPr>
      <w:r>
        <w:rPr>
          <w:rFonts w:ascii="Matter SQ" w:hAnsi="Matter SQ" w:cstheme="minorHAnsi"/>
          <w:b/>
          <w:bCs/>
        </w:rPr>
        <w:t>Jana Vohralíková, vedoucí Kanceláře prezidenta ČR</w:t>
      </w:r>
    </w:p>
    <w:p w14:paraId="19D3C2D1" w14:textId="77777777" w:rsidR="00436DA7" w:rsidRDefault="00436DA7" w:rsidP="00535A3F">
      <w:pPr>
        <w:jc w:val="both"/>
        <w:rPr>
          <w:rFonts w:ascii="Matter SQ" w:hAnsi="Matter SQ" w:cstheme="minorHAnsi"/>
          <w:i/>
          <w:iCs/>
        </w:rPr>
      </w:pPr>
    </w:p>
    <w:p w14:paraId="2043A5A8" w14:textId="6A53543E" w:rsidR="00535A3F" w:rsidRDefault="00535A3F" w:rsidP="00535A3F">
      <w:pPr>
        <w:jc w:val="both"/>
        <w:rPr>
          <w:rFonts w:ascii="Matter SQ" w:hAnsi="Matter SQ" w:cstheme="minorHAnsi"/>
        </w:rPr>
      </w:pPr>
      <w:r w:rsidRPr="00535A3F">
        <w:rPr>
          <w:rFonts w:ascii="Matter SQ" w:hAnsi="Matter SQ" w:cstheme="minorHAnsi"/>
          <w:i/>
          <w:iCs/>
        </w:rPr>
        <w:t>„Úchvatná hudba Benjamina Brittena rozezní ikonické prostory Vladislavského sálu Pražského hradu. Ikonickému dílu dvacátého století, monumentálnímu protiválečnému oratoriu v podání spojených orchestrů České filharmonie, PKF – Prague Philharmonia a Kyjevského symfonického orchestru, Pražského filharmonického sboru a mezinárodních sólistů dodává naléhavosti místo prodchnuté dějinami a dnes i dějiny samotné, bouřící okolo nás. Brittenovo War Requiem je tryznou za válečné oběti a dnes více než jindy naléhavým protiválečným apelem</w:t>
      </w:r>
      <w:r>
        <w:rPr>
          <w:rFonts w:ascii="Matter SQ" w:hAnsi="Matter SQ" w:cstheme="minorHAnsi"/>
          <w:i/>
          <w:iCs/>
        </w:rPr>
        <w:t>.</w:t>
      </w:r>
      <w:r w:rsidRPr="00535A3F">
        <w:rPr>
          <w:rFonts w:ascii="Matter SQ" w:hAnsi="Matter SQ" w:cstheme="minorHAnsi"/>
          <w:i/>
          <w:iCs/>
        </w:rPr>
        <w:t>“</w:t>
      </w:r>
    </w:p>
    <w:p w14:paraId="5E36DDA5" w14:textId="77777777" w:rsidR="00535A3F" w:rsidRPr="00535A3F" w:rsidRDefault="00535A3F" w:rsidP="00535A3F">
      <w:pPr>
        <w:jc w:val="both"/>
        <w:rPr>
          <w:rFonts w:ascii="Matter SQ" w:hAnsi="Matter SQ" w:cstheme="minorHAnsi"/>
          <w:b/>
          <w:bCs/>
        </w:rPr>
      </w:pPr>
      <w:r w:rsidRPr="00535A3F">
        <w:rPr>
          <w:rFonts w:ascii="Matter SQ" w:hAnsi="Matter SQ" w:cstheme="minorHAnsi"/>
          <w:b/>
          <w:bCs/>
        </w:rPr>
        <w:t>Martin Baxa, ministr kultury České republiky</w:t>
      </w:r>
    </w:p>
    <w:p w14:paraId="1699AB0C" w14:textId="77777777" w:rsidR="00535A3F" w:rsidRPr="00D81CB9" w:rsidRDefault="00535A3F" w:rsidP="00590A56">
      <w:pPr>
        <w:rPr>
          <w:rFonts w:ascii="Matter SQ" w:hAnsi="Matter SQ" w:cstheme="minorHAnsi"/>
        </w:rPr>
      </w:pPr>
    </w:p>
    <w:p w14:paraId="5B210C46" w14:textId="4E5383EE" w:rsidR="00535A3F" w:rsidRPr="00535A3F" w:rsidRDefault="00535A3F" w:rsidP="00590A56">
      <w:pPr>
        <w:rPr>
          <w:rFonts w:ascii="Matter SQ" w:hAnsi="Matter SQ" w:cstheme="minorHAnsi"/>
          <w:i/>
          <w:iCs/>
        </w:rPr>
      </w:pPr>
      <w:r w:rsidRPr="00535A3F">
        <w:rPr>
          <w:rFonts w:ascii="Matter SQ" w:hAnsi="Matter SQ" w:cstheme="minorHAnsi"/>
          <w:i/>
          <w:iCs/>
        </w:rPr>
        <w:t xml:space="preserve">„Hudební festival Prague Sounds se stal tradičním zpestřením kulturního života hlavního města. Válečné requiem, které letos </w:t>
      </w:r>
      <w:r w:rsidR="00DF5008">
        <w:rPr>
          <w:rFonts w:ascii="Matter SQ" w:hAnsi="Matter SQ" w:cstheme="minorHAnsi"/>
          <w:i/>
          <w:iCs/>
        </w:rPr>
        <w:t>uvádí</w:t>
      </w:r>
      <w:r w:rsidRPr="00535A3F">
        <w:rPr>
          <w:rFonts w:ascii="Matter SQ" w:hAnsi="Matter SQ" w:cstheme="minorHAnsi"/>
          <w:i/>
          <w:iCs/>
        </w:rPr>
        <w:t>, je symbolem poválečné obnovy. Jeho provedení na Pražském hradě pak bude i projevem fungující mezinárodní spolupráce a hudebním vyjádřením naděje, že mír a obnova jednou dorazí i na Ukrajinu.“</w:t>
      </w:r>
    </w:p>
    <w:p w14:paraId="6F0A6CE9" w14:textId="12445DF4" w:rsidR="00872DAA" w:rsidRDefault="00535A3F" w:rsidP="00D81CB9">
      <w:pPr>
        <w:jc w:val="both"/>
        <w:rPr>
          <w:rFonts w:ascii="Matter SQ" w:hAnsi="Matter SQ" w:cstheme="minorHAnsi"/>
          <w:b/>
          <w:bCs/>
        </w:rPr>
      </w:pPr>
      <w:r>
        <w:rPr>
          <w:rFonts w:ascii="Matter SQ" w:hAnsi="Matter SQ" w:cstheme="minorHAnsi"/>
          <w:b/>
          <w:bCs/>
        </w:rPr>
        <w:t>Bohuslav Svoboda, primátor hlavního města Prahy</w:t>
      </w:r>
    </w:p>
    <w:p w14:paraId="142827D8" w14:textId="77777777" w:rsidR="00E06806" w:rsidRDefault="00E06806" w:rsidP="00D81CB9">
      <w:pPr>
        <w:jc w:val="both"/>
        <w:rPr>
          <w:rFonts w:ascii="Matter SQ" w:hAnsi="Matter SQ" w:cstheme="minorHAnsi"/>
          <w:b/>
          <w:bCs/>
        </w:rPr>
      </w:pPr>
    </w:p>
    <w:p w14:paraId="00485038" w14:textId="31057AB0" w:rsidR="00DF5008" w:rsidRDefault="00DF5008" w:rsidP="00DF5008">
      <w:pPr>
        <w:jc w:val="both"/>
        <w:rPr>
          <w:rFonts w:ascii="Matter SQ" w:hAnsi="Matter SQ" w:cstheme="minorHAnsi"/>
          <w:i/>
          <w:iCs/>
        </w:rPr>
      </w:pPr>
      <w:r w:rsidRPr="003913DC">
        <w:rPr>
          <w:rFonts w:ascii="Matter SQ" w:hAnsi="Matter SQ" w:cstheme="minorHAnsi"/>
          <w:i/>
          <w:iCs/>
        </w:rPr>
        <w:t xml:space="preserve">„Je nám ctí, že toto ikonické veledílo 20. století – Válečné </w:t>
      </w:r>
      <w:r>
        <w:rPr>
          <w:rFonts w:ascii="Matter SQ" w:hAnsi="Matter SQ" w:cstheme="minorHAnsi"/>
          <w:i/>
          <w:iCs/>
        </w:rPr>
        <w:t>rekviem</w:t>
      </w:r>
      <w:r w:rsidRPr="003913DC">
        <w:rPr>
          <w:rFonts w:ascii="Matter SQ" w:hAnsi="Matter SQ" w:cstheme="minorHAnsi"/>
          <w:i/>
          <w:iCs/>
        </w:rPr>
        <w:t xml:space="preserve"> britského skladatele Benjamina Brittena zazní právě v podání naší PKF – Prague Philharmonia,</w:t>
      </w:r>
      <w:r>
        <w:rPr>
          <w:rFonts w:ascii="Matter SQ" w:hAnsi="Matter SQ" w:cstheme="minorHAnsi"/>
          <w:i/>
          <w:iCs/>
        </w:rPr>
        <w:t xml:space="preserve"> </w:t>
      </w:r>
      <w:r w:rsidRPr="003913DC">
        <w:rPr>
          <w:rFonts w:ascii="Matter SQ" w:hAnsi="Matter SQ" w:cstheme="minorHAnsi"/>
          <w:i/>
          <w:iCs/>
        </w:rPr>
        <w:t>navíc v prostorách Vladislavského sálu Pražského hradu, který je již po staletí neodmyslitelně spjat s českou státností.</w:t>
      </w:r>
      <w:r>
        <w:rPr>
          <w:rFonts w:ascii="Matter SQ" w:hAnsi="Matter SQ" w:cstheme="minorHAnsi"/>
          <w:i/>
          <w:iCs/>
        </w:rPr>
        <w:t xml:space="preserve"> </w:t>
      </w:r>
      <w:r w:rsidRPr="003913DC">
        <w:rPr>
          <w:rFonts w:ascii="Matter SQ" w:hAnsi="Matter SQ" w:cstheme="minorHAnsi"/>
          <w:i/>
          <w:iCs/>
        </w:rPr>
        <w:t>Jsem si jista, že spojení silné hudby ve velkolepém provedení několika exkluzivních těles včetně našich kolegů z Kyiv Symphony Orchestra spolu s monumentálním prostorem zaručuje nezapomenutelný hudební</w:t>
      </w:r>
      <w:r w:rsidR="002C3D45">
        <w:rPr>
          <w:rFonts w:ascii="Matter SQ" w:hAnsi="Matter SQ" w:cstheme="minorHAnsi"/>
          <w:i/>
          <w:iCs/>
        </w:rPr>
        <w:t>,</w:t>
      </w:r>
      <w:r w:rsidRPr="003913DC">
        <w:rPr>
          <w:rFonts w:ascii="Matter SQ" w:hAnsi="Matter SQ" w:cstheme="minorHAnsi"/>
          <w:i/>
          <w:iCs/>
        </w:rPr>
        <w:t xml:space="preserve"> ale v dnešní situaci i mimořádný emoční zážitek.“</w:t>
      </w:r>
    </w:p>
    <w:p w14:paraId="713A1516" w14:textId="12CCB830" w:rsidR="00DF5008" w:rsidRPr="003913DC" w:rsidRDefault="00C85493" w:rsidP="00DF5008">
      <w:pPr>
        <w:jc w:val="both"/>
        <w:rPr>
          <w:rFonts w:ascii="Matter SQ" w:hAnsi="Matter SQ" w:cstheme="minorHAnsi"/>
          <w:b/>
          <w:bCs/>
        </w:rPr>
      </w:pPr>
      <w:r>
        <w:rPr>
          <w:rFonts w:ascii="Matter SQ" w:hAnsi="Matter SQ" w:cstheme="minorHAnsi"/>
          <w:b/>
          <w:bCs/>
        </w:rPr>
        <w:t>Kateřina</w:t>
      </w:r>
      <w:r w:rsidR="00DF5008" w:rsidRPr="003913DC">
        <w:rPr>
          <w:rFonts w:ascii="Matter SQ" w:hAnsi="Matter SQ" w:cstheme="minorHAnsi"/>
          <w:b/>
          <w:bCs/>
        </w:rPr>
        <w:t xml:space="preserve"> Kalistová, ředitelka PKF – Prague Philharmonia</w:t>
      </w:r>
    </w:p>
    <w:p w14:paraId="787ECDF4" w14:textId="77777777" w:rsidR="00DF5008" w:rsidRDefault="00DF5008" w:rsidP="00D81CB9">
      <w:pPr>
        <w:jc w:val="both"/>
        <w:rPr>
          <w:rFonts w:ascii="Matter SQ" w:hAnsi="Matter SQ" w:cstheme="minorHAnsi"/>
          <w:b/>
          <w:bCs/>
        </w:rPr>
      </w:pPr>
    </w:p>
    <w:p w14:paraId="22ACA7FF" w14:textId="22F162F0" w:rsidR="00F558A0" w:rsidRPr="00F558A0" w:rsidRDefault="00F558A0" w:rsidP="00D81CB9">
      <w:pPr>
        <w:jc w:val="both"/>
        <w:rPr>
          <w:rFonts w:ascii="Matter SQ" w:hAnsi="Matter SQ" w:cstheme="minorHAnsi"/>
          <w:i/>
          <w:iCs/>
        </w:rPr>
      </w:pPr>
      <w:r w:rsidRPr="00F558A0">
        <w:rPr>
          <w:rFonts w:ascii="Matter SQ" w:hAnsi="Matter SQ" w:cstheme="minorHAnsi"/>
          <w:i/>
          <w:iCs/>
        </w:rPr>
        <w:t>„Válečné rekviem je nejen mimořádně symbolické dílo, je to také skutečná umělecká výzva. Vyžaduje obrovský a výborně připravený provozovací aparát. Ten se nám podařilo sestavit ve spolupráci s orchestrem PKF</w:t>
      </w:r>
      <w:r w:rsidR="006C6357">
        <w:rPr>
          <w:rFonts w:ascii="Matter SQ" w:hAnsi="Matter SQ" w:cstheme="minorHAnsi"/>
          <w:i/>
          <w:iCs/>
        </w:rPr>
        <w:t xml:space="preserve"> </w:t>
      </w:r>
      <w:r w:rsidRPr="00F558A0">
        <w:rPr>
          <w:rFonts w:ascii="Matter SQ" w:hAnsi="Matter SQ" w:cstheme="minorHAnsi"/>
          <w:i/>
          <w:iCs/>
        </w:rPr>
        <w:t>–</w:t>
      </w:r>
      <w:r w:rsidR="006C6357">
        <w:rPr>
          <w:rFonts w:ascii="Matter SQ" w:hAnsi="Matter SQ" w:cstheme="minorHAnsi"/>
          <w:i/>
          <w:iCs/>
        </w:rPr>
        <w:t xml:space="preserve"> </w:t>
      </w:r>
      <w:r w:rsidRPr="00F558A0">
        <w:rPr>
          <w:rFonts w:ascii="Matter SQ" w:hAnsi="Matter SQ" w:cstheme="minorHAnsi"/>
          <w:i/>
          <w:iCs/>
        </w:rPr>
        <w:t>Prague Philharmonia, členy České filharmonie, umělci z Kyjevského symfonického orchestru a v neposlední řadě s trojicí skvělých sólistů. Uskutečnit projekt podobné umělecké a logistické náročnosti je poměrně komplikované a jsme rádi, že jsme pro něj našli partnera právě ve festivalu Prague Sounds.“</w:t>
      </w:r>
    </w:p>
    <w:p w14:paraId="6FBDED19" w14:textId="047A004A" w:rsidR="00F558A0" w:rsidRDefault="00F558A0" w:rsidP="00D81CB9">
      <w:pPr>
        <w:jc w:val="both"/>
        <w:rPr>
          <w:rFonts w:ascii="Matter SQ" w:hAnsi="Matter SQ" w:cstheme="minorHAnsi"/>
          <w:b/>
          <w:bCs/>
        </w:rPr>
      </w:pPr>
      <w:r w:rsidRPr="00F558A0">
        <w:rPr>
          <w:rFonts w:ascii="Matter SQ" w:hAnsi="Matter SQ" w:cstheme="minorHAnsi"/>
          <w:b/>
          <w:bCs/>
        </w:rPr>
        <w:t>David Mareček, ředitel Pražského filharmonického sboru</w:t>
      </w:r>
    </w:p>
    <w:p w14:paraId="325D48C1" w14:textId="77777777" w:rsidR="00F558A0" w:rsidRDefault="00F558A0" w:rsidP="00D81CB9">
      <w:pPr>
        <w:jc w:val="both"/>
        <w:rPr>
          <w:rFonts w:ascii="Matter SQ" w:hAnsi="Matter SQ" w:cstheme="minorHAnsi"/>
          <w:b/>
          <w:bCs/>
        </w:rPr>
      </w:pPr>
    </w:p>
    <w:p w14:paraId="3F647F30" w14:textId="30394334" w:rsidR="00E06806" w:rsidRDefault="00E06806" w:rsidP="00D81CB9">
      <w:pPr>
        <w:jc w:val="both"/>
        <w:rPr>
          <w:rFonts w:ascii="Matter SQ" w:hAnsi="Matter SQ" w:cstheme="minorHAnsi"/>
          <w:i/>
          <w:iCs/>
        </w:rPr>
      </w:pPr>
      <w:r>
        <w:rPr>
          <w:rFonts w:ascii="Matter SQ" w:hAnsi="Matter SQ" w:cstheme="minorHAnsi"/>
          <w:i/>
          <w:iCs/>
        </w:rPr>
        <w:lastRenderedPageBreak/>
        <w:t>„</w:t>
      </w:r>
      <w:r w:rsidRPr="00E06806">
        <w:rPr>
          <w:rFonts w:ascii="Matter SQ" w:hAnsi="Matter SQ" w:cstheme="minorHAnsi"/>
          <w:i/>
          <w:iCs/>
        </w:rPr>
        <w:t xml:space="preserve">Jako jeden z hlasů zastupujících Ukrajinu jsme velmi poctěni, že se můžeme zúčastnit této prestižní akce, která se koná v Praze, jednom z největších kulturních center Evropy. Jsme obzvláště nadšeni, že máme příležitost opět spolupracovat s majestátním Pražským filharmonickým sborem pod výjimečným vedením </w:t>
      </w:r>
      <w:r>
        <w:rPr>
          <w:rFonts w:ascii="Matter SQ" w:hAnsi="Matter SQ" w:cstheme="minorHAnsi"/>
          <w:i/>
          <w:iCs/>
        </w:rPr>
        <w:t>zkušeného</w:t>
      </w:r>
      <w:r w:rsidRPr="00E06806">
        <w:rPr>
          <w:rFonts w:ascii="Matter SQ" w:hAnsi="Matter SQ" w:cstheme="minorHAnsi"/>
          <w:i/>
          <w:iCs/>
        </w:rPr>
        <w:t xml:space="preserve"> </w:t>
      </w:r>
      <w:r>
        <w:rPr>
          <w:rFonts w:ascii="Matter SQ" w:hAnsi="Matter SQ" w:cstheme="minorHAnsi"/>
          <w:i/>
          <w:iCs/>
        </w:rPr>
        <w:t>a skvělého</w:t>
      </w:r>
      <w:r w:rsidRPr="00E06806">
        <w:rPr>
          <w:rFonts w:ascii="Matter SQ" w:hAnsi="Matter SQ" w:cstheme="minorHAnsi"/>
          <w:i/>
          <w:iCs/>
        </w:rPr>
        <w:t xml:space="preserve"> dirigenta Lukáše Vasilka při provedení monumentálního Válečného rekviem Benjamina Brittena.</w:t>
      </w:r>
      <w:r>
        <w:rPr>
          <w:rFonts w:ascii="Matter SQ" w:hAnsi="Matter SQ" w:cstheme="minorHAnsi"/>
          <w:i/>
          <w:iCs/>
        </w:rPr>
        <w:t>“</w:t>
      </w:r>
    </w:p>
    <w:p w14:paraId="0F15D838" w14:textId="6716CFCC" w:rsidR="0044357D" w:rsidRPr="00E06806" w:rsidRDefault="00E06806" w:rsidP="00D81CB9">
      <w:pPr>
        <w:jc w:val="both"/>
        <w:rPr>
          <w:rFonts w:ascii="Matter SQ" w:hAnsi="Matter SQ" w:cstheme="minorHAnsi"/>
          <w:b/>
          <w:bCs/>
        </w:rPr>
      </w:pPr>
      <w:r w:rsidRPr="00E06806">
        <w:rPr>
          <w:rFonts w:ascii="Matter SQ" w:hAnsi="Matter SQ" w:cstheme="minorHAnsi"/>
          <w:b/>
          <w:bCs/>
        </w:rPr>
        <w:t>Oleksander Zaitsev, CEO Kyiv Symphony Orchestra</w:t>
      </w:r>
    </w:p>
    <w:p w14:paraId="0111564E" w14:textId="77777777" w:rsidR="00D81CB9" w:rsidRDefault="00D81CB9" w:rsidP="00D81CB9">
      <w:pPr>
        <w:jc w:val="both"/>
        <w:rPr>
          <w:rFonts w:ascii="Matter SQ" w:hAnsi="Matter SQ" w:cstheme="minorHAnsi"/>
          <w:b/>
          <w:bCs/>
        </w:rPr>
      </w:pPr>
    </w:p>
    <w:p w14:paraId="31D91399" w14:textId="77777777" w:rsidR="00D81CB9" w:rsidRDefault="00D81CB9" w:rsidP="00D81CB9">
      <w:pPr>
        <w:jc w:val="both"/>
        <w:rPr>
          <w:rFonts w:ascii="Matter SQ" w:hAnsi="Matter SQ" w:cstheme="minorHAnsi"/>
          <w:i/>
          <w:iCs/>
        </w:rPr>
      </w:pPr>
      <w:r w:rsidRPr="00D81CB9">
        <w:rPr>
          <w:rFonts w:ascii="Matter SQ" w:hAnsi="Matter SQ" w:cstheme="minorHAnsi"/>
          <w:i/>
          <w:iCs/>
        </w:rPr>
        <w:t>„Koncert pro Evropu, který Nadace PPF podpořila v loňském roce, nás přesvědčil o tom, že pořadatelé festivalu Prague Sounds dokáží uspořádat událost, která je výjimečná nejen svou uměleckou kvalitou, ale i symbolickým významem. Právě to jsou důvody, proč jsme uvítali další spolupráci a podpořili mimořádné uvedení Brittenova Válečného requiem. Vnímáme ho nejen jako jedinečnou kulturní událost, ale také jako výrazné gesto, které má v kontextu současné situace ve světě zvláštní hodnotu a sílu</w:t>
      </w:r>
      <w:r>
        <w:rPr>
          <w:rFonts w:ascii="Matter SQ" w:hAnsi="Matter SQ" w:cstheme="minorHAnsi"/>
          <w:i/>
          <w:iCs/>
        </w:rPr>
        <w:t>.</w:t>
      </w:r>
      <w:r w:rsidRPr="00D81CB9">
        <w:rPr>
          <w:rFonts w:ascii="Matter SQ" w:hAnsi="Matter SQ" w:cstheme="minorHAnsi"/>
          <w:i/>
          <w:iCs/>
        </w:rPr>
        <w:t>“</w:t>
      </w:r>
    </w:p>
    <w:p w14:paraId="5EBA9B66" w14:textId="747B1B73" w:rsidR="00D81CB9" w:rsidRDefault="00D81CB9" w:rsidP="00D81CB9">
      <w:pPr>
        <w:jc w:val="both"/>
        <w:rPr>
          <w:rFonts w:ascii="Matter SQ" w:hAnsi="Matter SQ" w:cstheme="minorHAnsi"/>
          <w:b/>
          <w:bCs/>
        </w:rPr>
      </w:pPr>
      <w:r w:rsidRPr="00D81CB9">
        <w:rPr>
          <w:rFonts w:ascii="Matter SQ" w:hAnsi="Matter SQ" w:cstheme="minorHAnsi"/>
          <w:b/>
          <w:bCs/>
        </w:rPr>
        <w:t>Jana Tomas Sedláčková, členka správní rady Nadace PPF</w:t>
      </w:r>
    </w:p>
    <w:p w14:paraId="0299C545" w14:textId="77777777" w:rsidR="00436DA7" w:rsidRDefault="00436DA7" w:rsidP="00436DA7">
      <w:pPr>
        <w:pStyle w:val="Bezmezer"/>
        <w:rPr>
          <w:rFonts w:ascii="Matter SQ" w:hAnsi="Matter SQ" w:cstheme="minorHAnsi"/>
          <w:sz w:val="20"/>
          <w:szCs w:val="20"/>
        </w:rPr>
      </w:pPr>
      <w:r>
        <w:rPr>
          <w:rFonts w:ascii="Matter SQ" w:hAnsi="Matter SQ" w:cstheme="minorHAnsi"/>
          <w:sz w:val="20"/>
          <w:szCs w:val="20"/>
        </w:rPr>
        <w:t>-------------------------------------------</w:t>
      </w:r>
    </w:p>
    <w:p w14:paraId="79795636" w14:textId="77777777" w:rsidR="00D81CB9" w:rsidRDefault="00D81CB9" w:rsidP="003913DC">
      <w:pPr>
        <w:pStyle w:val="Bezmezer"/>
        <w:rPr>
          <w:rFonts w:ascii="Matter SQ" w:hAnsi="Matter SQ"/>
          <w:b/>
          <w:bCs/>
          <w:sz w:val="20"/>
          <w:szCs w:val="20"/>
        </w:rPr>
      </w:pPr>
    </w:p>
    <w:p w14:paraId="6934A029" w14:textId="77777777" w:rsidR="00436DA7" w:rsidRDefault="00436DA7" w:rsidP="00535A3F">
      <w:pPr>
        <w:pStyle w:val="Bezmezer"/>
        <w:jc w:val="center"/>
        <w:rPr>
          <w:rFonts w:ascii="Matter SQ" w:hAnsi="Matter SQ"/>
          <w:b/>
          <w:bCs/>
          <w:sz w:val="20"/>
          <w:szCs w:val="20"/>
        </w:rPr>
      </w:pPr>
    </w:p>
    <w:p w14:paraId="24DFEAD3" w14:textId="6031952C" w:rsidR="00535A3F" w:rsidRPr="00535A3F" w:rsidRDefault="00535A3F" w:rsidP="00535A3F">
      <w:pPr>
        <w:pStyle w:val="Bezmezer"/>
        <w:jc w:val="center"/>
        <w:rPr>
          <w:rFonts w:ascii="Matter SQ" w:hAnsi="Matter SQ"/>
          <w:b/>
          <w:bCs/>
          <w:sz w:val="20"/>
          <w:szCs w:val="20"/>
        </w:rPr>
      </w:pPr>
      <w:r w:rsidRPr="00535A3F">
        <w:rPr>
          <w:rFonts w:ascii="Matter SQ" w:hAnsi="Matter SQ"/>
          <w:b/>
          <w:bCs/>
          <w:sz w:val="20"/>
          <w:szCs w:val="20"/>
        </w:rPr>
        <w:t xml:space="preserve">Prague Sounds uvádí </w:t>
      </w:r>
    </w:p>
    <w:p w14:paraId="3D405F38" w14:textId="77777777" w:rsidR="00535A3F" w:rsidRPr="00535A3F" w:rsidRDefault="00535A3F" w:rsidP="00535A3F">
      <w:pPr>
        <w:pStyle w:val="Bezmezer"/>
        <w:jc w:val="center"/>
        <w:rPr>
          <w:rFonts w:ascii="Matter SQ" w:hAnsi="Matter SQ"/>
          <w:b/>
          <w:bCs/>
          <w:sz w:val="20"/>
          <w:szCs w:val="20"/>
        </w:rPr>
      </w:pPr>
    </w:p>
    <w:p w14:paraId="6991B485" w14:textId="77777777" w:rsidR="00535A3F" w:rsidRPr="00535A3F" w:rsidRDefault="00535A3F" w:rsidP="00535A3F">
      <w:pPr>
        <w:pStyle w:val="Bezmezer"/>
        <w:jc w:val="center"/>
        <w:rPr>
          <w:rFonts w:ascii="Matter SQ" w:hAnsi="Matter SQ"/>
          <w:b/>
          <w:bCs/>
          <w:sz w:val="20"/>
          <w:szCs w:val="20"/>
        </w:rPr>
      </w:pPr>
      <w:r w:rsidRPr="00535A3F">
        <w:rPr>
          <w:rFonts w:ascii="Matter SQ" w:hAnsi="Matter SQ"/>
          <w:b/>
          <w:bCs/>
          <w:sz w:val="20"/>
          <w:szCs w:val="20"/>
        </w:rPr>
        <w:t>Benjamin Britten</w:t>
      </w:r>
    </w:p>
    <w:p w14:paraId="15C72F9B" w14:textId="77777777" w:rsidR="00535A3F" w:rsidRPr="00535A3F" w:rsidRDefault="00535A3F" w:rsidP="00535A3F">
      <w:pPr>
        <w:pStyle w:val="Bezmezer"/>
        <w:jc w:val="center"/>
        <w:rPr>
          <w:rFonts w:ascii="Matter SQ" w:hAnsi="Matter SQ"/>
          <w:b/>
          <w:bCs/>
          <w:sz w:val="20"/>
          <w:szCs w:val="20"/>
        </w:rPr>
      </w:pPr>
      <w:r w:rsidRPr="00535A3F">
        <w:rPr>
          <w:rFonts w:ascii="Matter SQ" w:hAnsi="Matter SQ"/>
          <w:b/>
          <w:bCs/>
          <w:sz w:val="20"/>
          <w:szCs w:val="20"/>
        </w:rPr>
        <w:t>WAR REQUIEM / VÁLEČNÉ REKVIEM (op. 66)</w:t>
      </w:r>
    </w:p>
    <w:p w14:paraId="157A0642" w14:textId="77777777" w:rsidR="00535A3F" w:rsidRPr="00535A3F" w:rsidRDefault="00535A3F" w:rsidP="00535A3F">
      <w:pPr>
        <w:pStyle w:val="Bezmezer"/>
        <w:jc w:val="center"/>
        <w:rPr>
          <w:rFonts w:ascii="Matter SQ" w:hAnsi="Matter SQ"/>
          <w:b/>
          <w:bCs/>
          <w:sz w:val="20"/>
          <w:szCs w:val="20"/>
        </w:rPr>
      </w:pPr>
    </w:p>
    <w:p w14:paraId="054EC741" w14:textId="6F63F46A" w:rsidR="00535A3F" w:rsidRPr="00535A3F" w:rsidRDefault="00535A3F" w:rsidP="00535A3F">
      <w:pPr>
        <w:pStyle w:val="Bezmezer"/>
        <w:jc w:val="center"/>
        <w:rPr>
          <w:rFonts w:ascii="Matter SQ" w:hAnsi="Matter SQ"/>
          <w:b/>
          <w:bCs/>
          <w:sz w:val="20"/>
          <w:szCs w:val="20"/>
        </w:rPr>
      </w:pPr>
      <w:r w:rsidRPr="00535A3F">
        <w:rPr>
          <w:rFonts w:ascii="Matter SQ" w:hAnsi="Matter SQ"/>
          <w:b/>
          <w:bCs/>
          <w:sz w:val="20"/>
          <w:szCs w:val="20"/>
        </w:rPr>
        <w:t>neděle 3. září 2023, 20 hod.</w:t>
      </w:r>
    </w:p>
    <w:p w14:paraId="3A3EC1B6" w14:textId="77777777" w:rsidR="00535A3F" w:rsidRPr="00535A3F" w:rsidRDefault="00535A3F" w:rsidP="00535A3F">
      <w:pPr>
        <w:pStyle w:val="Bezmezer"/>
        <w:jc w:val="center"/>
        <w:rPr>
          <w:rFonts w:ascii="Matter SQ" w:hAnsi="Matter SQ"/>
          <w:b/>
          <w:bCs/>
          <w:sz w:val="20"/>
          <w:szCs w:val="20"/>
        </w:rPr>
      </w:pPr>
      <w:r w:rsidRPr="00535A3F">
        <w:rPr>
          <w:rFonts w:ascii="Matter SQ" w:hAnsi="Matter SQ"/>
          <w:b/>
          <w:bCs/>
          <w:sz w:val="20"/>
          <w:szCs w:val="20"/>
        </w:rPr>
        <w:t>Vladislavský sál, Pražský hrad</w:t>
      </w:r>
    </w:p>
    <w:p w14:paraId="149A2655" w14:textId="77777777" w:rsidR="00535A3F" w:rsidRPr="00535A3F" w:rsidRDefault="00535A3F" w:rsidP="00535A3F">
      <w:pPr>
        <w:pStyle w:val="Bezmezer"/>
        <w:jc w:val="center"/>
        <w:rPr>
          <w:rFonts w:ascii="Matter SQ" w:hAnsi="Matter SQ"/>
          <w:b/>
          <w:bCs/>
          <w:sz w:val="20"/>
          <w:szCs w:val="20"/>
        </w:rPr>
      </w:pPr>
    </w:p>
    <w:p w14:paraId="78BD3BBB" w14:textId="77777777" w:rsidR="00535A3F" w:rsidRPr="00535A3F" w:rsidRDefault="00535A3F" w:rsidP="00535A3F">
      <w:pPr>
        <w:pStyle w:val="Bezmezer"/>
        <w:jc w:val="center"/>
        <w:rPr>
          <w:rFonts w:ascii="Matter SQ" w:hAnsi="Matter SQ"/>
          <w:b/>
          <w:bCs/>
          <w:sz w:val="20"/>
          <w:szCs w:val="20"/>
        </w:rPr>
      </w:pPr>
      <w:r w:rsidRPr="00535A3F">
        <w:rPr>
          <w:rFonts w:ascii="Matter SQ" w:hAnsi="Matter SQ"/>
          <w:b/>
          <w:bCs/>
          <w:sz w:val="20"/>
          <w:szCs w:val="20"/>
        </w:rPr>
        <w:t>Program:</w:t>
      </w:r>
    </w:p>
    <w:p w14:paraId="0EA95F43" w14:textId="7854C7E1" w:rsidR="00535A3F" w:rsidRPr="00824BFE" w:rsidRDefault="00535A3F" w:rsidP="00535A3F">
      <w:pPr>
        <w:pStyle w:val="Bezmezer"/>
        <w:jc w:val="center"/>
        <w:rPr>
          <w:rFonts w:ascii="Matter SQ" w:hAnsi="Matter SQ"/>
          <w:sz w:val="20"/>
          <w:szCs w:val="20"/>
        </w:rPr>
      </w:pPr>
      <w:r w:rsidRPr="00824BFE">
        <w:rPr>
          <w:rFonts w:ascii="Matter SQ" w:hAnsi="Matter SQ"/>
          <w:sz w:val="20"/>
          <w:szCs w:val="20"/>
        </w:rPr>
        <w:t>Benjamin Britten: Válečné re</w:t>
      </w:r>
      <w:r w:rsidR="004511A1" w:rsidRPr="00824BFE">
        <w:rPr>
          <w:rFonts w:ascii="Matter SQ" w:hAnsi="Matter SQ"/>
          <w:sz w:val="20"/>
          <w:szCs w:val="20"/>
        </w:rPr>
        <w:t>kv</w:t>
      </w:r>
      <w:r w:rsidRPr="00824BFE">
        <w:rPr>
          <w:rFonts w:ascii="Matter SQ" w:hAnsi="Matter SQ"/>
          <w:sz w:val="20"/>
          <w:szCs w:val="20"/>
        </w:rPr>
        <w:t>iem, op. 66</w:t>
      </w:r>
    </w:p>
    <w:p w14:paraId="756142C6" w14:textId="77777777" w:rsidR="004511A1" w:rsidRDefault="004511A1" w:rsidP="00535A3F">
      <w:pPr>
        <w:pStyle w:val="Bezmezer"/>
        <w:jc w:val="center"/>
        <w:rPr>
          <w:rFonts w:ascii="Matter SQ" w:hAnsi="Matter SQ"/>
          <w:b/>
          <w:bCs/>
          <w:sz w:val="20"/>
          <w:szCs w:val="20"/>
        </w:rPr>
      </w:pPr>
    </w:p>
    <w:p w14:paraId="12B8373A" w14:textId="678506C3" w:rsidR="00535A3F" w:rsidRPr="00535A3F" w:rsidRDefault="00535A3F" w:rsidP="00535A3F">
      <w:pPr>
        <w:pStyle w:val="Bezmezer"/>
        <w:jc w:val="center"/>
        <w:rPr>
          <w:rFonts w:ascii="Matter SQ" w:hAnsi="Matter SQ"/>
          <w:b/>
          <w:bCs/>
          <w:sz w:val="20"/>
          <w:szCs w:val="20"/>
        </w:rPr>
      </w:pPr>
      <w:r w:rsidRPr="00535A3F">
        <w:rPr>
          <w:rFonts w:ascii="Matter SQ" w:hAnsi="Matter SQ"/>
          <w:b/>
          <w:bCs/>
          <w:sz w:val="20"/>
          <w:szCs w:val="20"/>
        </w:rPr>
        <w:t>Účinkující:</w:t>
      </w:r>
    </w:p>
    <w:p w14:paraId="402B7427" w14:textId="77777777" w:rsidR="00535A3F" w:rsidRPr="00824BFE" w:rsidRDefault="00535A3F" w:rsidP="00535A3F">
      <w:pPr>
        <w:pStyle w:val="Bezmezer"/>
        <w:jc w:val="center"/>
        <w:rPr>
          <w:rFonts w:ascii="Matter SQ" w:hAnsi="Matter SQ"/>
          <w:sz w:val="20"/>
          <w:szCs w:val="20"/>
        </w:rPr>
      </w:pPr>
      <w:r w:rsidRPr="00824BFE">
        <w:rPr>
          <w:rFonts w:ascii="Matter SQ" w:hAnsi="Matter SQ"/>
          <w:sz w:val="20"/>
          <w:szCs w:val="20"/>
        </w:rPr>
        <w:t>Susanne Bernhard – soprán</w:t>
      </w:r>
    </w:p>
    <w:p w14:paraId="5E13CBF7" w14:textId="77777777" w:rsidR="00535A3F" w:rsidRPr="00824BFE" w:rsidRDefault="00535A3F" w:rsidP="00535A3F">
      <w:pPr>
        <w:pStyle w:val="Bezmezer"/>
        <w:jc w:val="center"/>
        <w:rPr>
          <w:rFonts w:ascii="Matter SQ" w:hAnsi="Matter SQ"/>
          <w:sz w:val="20"/>
          <w:szCs w:val="20"/>
        </w:rPr>
      </w:pPr>
      <w:r w:rsidRPr="00824BFE">
        <w:rPr>
          <w:rFonts w:ascii="Matter SQ" w:hAnsi="Matter SQ"/>
          <w:sz w:val="20"/>
          <w:szCs w:val="20"/>
        </w:rPr>
        <w:t>Kyle van Schoonhoven – tenor</w:t>
      </w:r>
    </w:p>
    <w:p w14:paraId="3884ADBB" w14:textId="77777777" w:rsidR="00535A3F" w:rsidRPr="00824BFE" w:rsidRDefault="00535A3F" w:rsidP="00535A3F">
      <w:pPr>
        <w:pStyle w:val="Bezmezer"/>
        <w:jc w:val="center"/>
        <w:rPr>
          <w:rFonts w:ascii="Matter SQ" w:hAnsi="Matter SQ"/>
          <w:sz w:val="20"/>
          <w:szCs w:val="20"/>
        </w:rPr>
      </w:pPr>
      <w:r w:rsidRPr="00824BFE">
        <w:rPr>
          <w:rFonts w:ascii="Matter SQ" w:hAnsi="Matter SQ"/>
          <w:sz w:val="20"/>
          <w:szCs w:val="20"/>
        </w:rPr>
        <w:t>Arvid Fagerfjäll – baryton</w:t>
      </w:r>
    </w:p>
    <w:p w14:paraId="5509A118" w14:textId="77777777" w:rsidR="00535A3F" w:rsidRPr="00824BFE" w:rsidRDefault="00535A3F" w:rsidP="00535A3F">
      <w:pPr>
        <w:pStyle w:val="Bezmezer"/>
        <w:jc w:val="center"/>
        <w:rPr>
          <w:rFonts w:ascii="Matter SQ" w:hAnsi="Matter SQ"/>
          <w:sz w:val="20"/>
          <w:szCs w:val="20"/>
        </w:rPr>
      </w:pPr>
      <w:r w:rsidRPr="00824BFE">
        <w:rPr>
          <w:rFonts w:ascii="Matter SQ" w:hAnsi="Matter SQ"/>
          <w:sz w:val="20"/>
          <w:szCs w:val="20"/>
        </w:rPr>
        <w:t>PKF – Prague Philharmonia</w:t>
      </w:r>
    </w:p>
    <w:p w14:paraId="6D75FE77" w14:textId="77777777" w:rsidR="00535A3F" w:rsidRPr="00824BFE" w:rsidRDefault="00535A3F" w:rsidP="00535A3F">
      <w:pPr>
        <w:pStyle w:val="Bezmezer"/>
        <w:jc w:val="center"/>
        <w:rPr>
          <w:rFonts w:ascii="Matter SQ" w:hAnsi="Matter SQ"/>
          <w:sz w:val="20"/>
          <w:szCs w:val="20"/>
        </w:rPr>
      </w:pPr>
      <w:r w:rsidRPr="00824BFE">
        <w:rPr>
          <w:rFonts w:ascii="Matter SQ" w:hAnsi="Matter SQ"/>
          <w:sz w:val="20"/>
          <w:szCs w:val="20"/>
        </w:rPr>
        <w:t>členové Kyiv Symphony Orchestra</w:t>
      </w:r>
    </w:p>
    <w:p w14:paraId="62B018E2" w14:textId="77777777" w:rsidR="00535A3F" w:rsidRPr="00824BFE" w:rsidRDefault="00535A3F" w:rsidP="00535A3F">
      <w:pPr>
        <w:pStyle w:val="Bezmezer"/>
        <w:jc w:val="center"/>
        <w:rPr>
          <w:rFonts w:ascii="Matter SQ" w:hAnsi="Matter SQ"/>
          <w:sz w:val="20"/>
          <w:szCs w:val="20"/>
        </w:rPr>
      </w:pPr>
      <w:r w:rsidRPr="00824BFE">
        <w:rPr>
          <w:rFonts w:ascii="Matter SQ" w:hAnsi="Matter SQ"/>
          <w:sz w:val="20"/>
          <w:szCs w:val="20"/>
        </w:rPr>
        <w:t>komorní orchestr České filharmonie</w:t>
      </w:r>
    </w:p>
    <w:p w14:paraId="18B78779" w14:textId="77777777" w:rsidR="00535A3F" w:rsidRPr="00824BFE" w:rsidRDefault="00535A3F" w:rsidP="00535A3F">
      <w:pPr>
        <w:pStyle w:val="Bezmezer"/>
        <w:jc w:val="center"/>
        <w:rPr>
          <w:rFonts w:ascii="Matter SQ" w:hAnsi="Matter SQ"/>
          <w:sz w:val="20"/>
          <w:szCs w:val="20"/>
        </w:rPr>
      </w:pPr>
      <w:r w:rsidRPr="00824BFE">
        <w:rPr>
          <w:rFonts w:ascii="Matter SQ" w:hAnsi="Matter SQ"/>
          <w:sz w:val="20"/>
          <w:szCs w:val="20"/>
        </w:rPr>
        <w:t>Pražský filharmonický sbor</w:t>
      </w:r>
    </w:p>
    <w:p w14:paraId="53D4D99D" w14:textId="77777777" w:rsidR="00535A3F" w:rsidRPr="00824BFE" w:rsidRDefault="00535A3F" w:rsidP="00535A3F">
      <w:pPr>
        <w:pStyle w:val="Bezmezer"/>
        <w:jc w:val="center"/>
        <w:rPr>
          <w:rFonts w:ascii="Matter SQ" w:hAnsi="Matter SQ"/>
          <w:sz w:val="20"/>
          <w:szCs w:val="20"/>
        </w:rPr>
      </w:pPr>
      <w:r w:rsidRPr="00824BFE">
        <w:rPr>
          <w:rFonts w:ascii="Matter SQ" w:hAnsi="Matter SQ"/>
          <w:sz w:val="20"/>
          <w:szCs w:val="20"/>
        </w:rPr>
        <w:t>Dětský sbor Radost Praha</w:t>
      </w:r>
    </w:p>
    <w:p w14:paraId="27AD3FC4" w14:textId="77777777" w:rsidR="00535A3F" w:rsidRPr="00824BFE" w:rsidRDefault="00535A3F" w:rsidP="00535A3F">
      <w:pPr>
        <w:pStyle w:val="Bezmezer"/>
        <w:jc w:val="center"/>
        <w:rPr>
          <w:rFonts w:ascii="Matter SQ" w:hAnsi="Matter SQ"/>
          <w:sz w:val="20"/>
          <w:szCs w:val="20"/>
        </w:rPr>
      </w:pPr>
      <w:r w:rsidRPr="00824BFE">
        <w:rPr>
          <w:rFonts w:ascii="Matter SQ" w:hAnsi="Matter SQ"/>
          <w:sz w:val="20"/>
          <w:szCs w:val="20"/>
        </w:rPr>
        <w:t>Linda Sítková – varhany</w:t>
      </w:r>
    </w:p>
    <w:p w14:paraId="3C7412FA" w14:textId="77777777" w:rsidR="00535A3F" w:rsidRPr="00824BFE" w:rsidRDefault="00535A3F" w:rsidP="00535A3F">
      <w:pPr>
        <w:pStyle w:val="Bezmezer"/>
        <w:jc w:val="center"/>
        <w:rPr>
          <w:rFonts w:ascii="Matter SQ" w:hAnsi="Matter SQ"/>
          <w:sz w:val="20"/>
          <w:szCs w:val="20"/>
        </w:rPr>
      </w:pPr>
    </w:p>
    <w:p w14:paraId="50F7BAAD" w14:textId="0BA852E9" w:rsidR="00122911" w:rsidRDefault="00535A3F" w:rsidP="00C557D7">
      <w:pPr>
        <w:pStyle w:val="Bezmezer"/>
        <w:jc w:val="center"/>
        <w:rPr>
          <w:rFonts w:ascii="Matter SQ" w:hAnsi="Matter SQ"/>
          <w:sz w:val="20"/>
          <w:szCs w:val="20"/>
        </w:rPr>
      </w:pPr>
      <w:r w:rsidRPr="00824BFE">
        <w:rPr>
          <w:rFonts w:ascii="Matter SQ" w:hAnsi="Matter SQ"/>
          <w:sz w:val="20"/>
          <w:szCs w:val="20"/>
        </w:rPr>
        <w:t>Lukáš Vasilek – dirigent</w:t>
      </w:r>
    </w:p>
    <w:p w14:paraId="281D2B5A" w14:textId="77777777" w:rsidR="00122911" w:rsidRPr="001D472F" w:rsidRDefault="00122911" w:rsidP="00122911">
      <w:pPr>
        <w:pStyle w:val="Bezmezer"/>
        <w:rPr>
          <w:rFonts w:ascii="Matter" w:hAnsi="Matter"/>
          <w:sz w:val="18"/>
          <w:szCs w:val="18"/>
        </w:rPr>
      </w:pPr>
    </w:p>
    <w:p w14:paraId="00C9E649" w14:textId="4EF1D257" w:rsidR="00122911" w:rsidRDefault="00122911" w:rsidP="002102CB">
      <w:pPr>
        <w:pStyle w:val="Bezmezer"/>
        <w:rPr>
          <w:rFonts w:ascii="Matter SQ" w:hAnsi="Matter SQ" w:cstheme="minorHAnsi"/>
          <w:sz w:val="20"/>
          <w:szCs w:val="20"/>
        </w:rPr>
      </w:pPr>
      <w:r>
        <w:rPr>
          <w:rFonts w:ascii="Matter SQ" w:hAnsi="Matter SQ" w:cstheme="minorHAnsi"/>
          <w:sz w:val="20"/>
          <w:szCs w:val="20"/>
        </w:rPr>
        <w:t>-------------------------------------------</w:t>
      </w:r>
    </w:p>
    <w:p w14:paraId="77F27868" w14:textId="77777777" w:rsidR="00122911" w:rsidRDefault="00122911" w:rsidP="002102CB">
      <w:pPr>
        <w:pStyle w:val="Bezmezer"/>
        <w:rPr>
          <w:rFonts w:ascii="Matter SQ" w:hAnsi="Matter SQ" w:cstheme="minorHAnsi"/>
          <w:b/>
          <w:bCs/>
          <w:sz w:val="20"/>
          <w:szCs w:val="20"/>
        </w:rPr>
      </w:pPr>
    </w:p>
    <w:p w14:paraId="0F46D645" w14:textId="4AC162A7" w:rsidR="002102CB" w:rsidRDefault="002102CB" w:rsidP="002102CB">
      <w:pPr>
        <w:pStyle w:val="Bezmezer"/>
        <w:rPr>
          <w:rFonts w:ascii="Matter SQ" w:hAnsi="Matter SQ" w:cstheme="minorHAnsi"/>
          <w:sz w:val="20"/>
          <w:szCs w:val="20"/>
        </w:rPr>
      </w:pPr>
      <w:r w:rsidRPr="00573A5A">
        <w:rPr>
          <w:rFonts w:ascii="Matter SQ" w:hAnsi="Matter SQ" w:cstheme="minorHAnsi"/>
          <w:b/>
          <w:bCs/>
          <w:sz w:val="20"/>
          <w:szCs w:val="20"/>
        </w:rPr>
        <w:t>PRESS KIT</w:t>
      </w:r>
      <w:r w:rsidRPr="00573A5A">
        <w:rPr>
          <w:rFonts w:ascii="Matter SQ" w:hAnsi="Matter SQ" w:cstheme="minorHAnsi"/>
          <w:sz w:val="20"/>
          <w:szCs w:val="20"/>
        </w:rPr>
        <w:t xml:space="preserve"> (foto v tiskové kvalitě):</w:t>
      </w:r>
    </w:p>
    <w:p w14:paraId="77976889" w14:textId="41752EF6" w:rsidR="00590690" w:rsidRPr="004A502E" w:rsidRDefault="00000000" w:rsidP="002102CB">
      <w:pPr>
        <w:pStyle w:val="Bezmezer"/>
        <w:rPr>
          <w:rFonts w:ascii="Matter SQ" w:hAnsi="Matter SQ" w:cstheme="minorHAnsi"/>
          <w:bCs/>
          <w:sz w:val="20"/>
          <w:szCs w:val="20"/>
        </w:rPr>
      </w:pPr>
      <w:hyperlink r:id="rId8" w:history="1">
        <w:r w:rsidR="004A502E" w:rsidRPr="004A502E">
          <w:rPr>
            <w:rStyle w:val="Hypertextovodkaz"/>
            <w:rFonts w:ascii="Matter SQ" w:hAnsi="Matter SQ" w:cstheme="minorHAnsi"/>
            <w:bCs/>
            <w:sz w:val="20"/>
            <w:szCs w:val="20"/>
          </w:rPr>
          <w:t>https://www.dropbox.com/sh/j6coj66ntzrdhcn/AACaN9QB01v3SZwAjFUGosF7a?dl=0</w:t>
        </w:r>
      </w:hyperlink>
    </w:p>
    <w:p w14:paraId="03A52F24" w14:textId="77777777" w:rsidR="004A502E" w:rsidRPr="00573A5A" w:rsidRDefault="004A502E" w:rsidP="002102CB">
      <w:pPr>
        <w:pStyle w:val="Bezmezer"/>
        <w:rPr>
          <w:rFonts w:ascii="Matter SQ" w:hAnsi="Matter SQ" w:cstheme="minorHAnsi"/>
          <w:b/>
          <w:sz w:val="20"/>
          <w:szCs w:val="20"/>
        </w:rPr>
      </w:pPr>
    </w:p>
    <w:p w14:paraId="004C6917" w14:textId="77777777" w:rsidR="002102CB" w:rsidRPr="00573A5A" w:rsidRDefault="002102CB" w:rsidP="002102CB">
      <w:pPr>
        <w:pStyle w:val="Bezmezer"/>
        <w:rPr>
          <w:rFonts w:ascii="Matter SQ" w:hAnsi="Matter SQ" w:cstheme="minorHAnsi"/>
          <w:bCs/>
          <w:sz w:val="20"/>
          <w:szCs w:val="20"/>
        </w:rPr>
      </w:pPr>
      <w:r w:rsidRPr="00573A5A">
        <w:rPr>
          <w:rFonts w:ascii="Matter SQ" w:hAnsi="Matter SQ" w:cstheme="minorHAnsi"/>
          <w:b/>
          <w:sz w:val="20"/>
          <w:szCs w:val="20"/>
        </w:rPr>
        <w:t>Další informace</w:t>
      </w:r>
      <w:r w:rsidRPr="00573A5A">
        <w:rPr>
          <w:rFonts w:ascii="Matter SQ" w:hAnsi="Matter SQ" w:cstheme="minorHAnsi"/>
          <w:bCs/>
          <w:sz w:val="20"/>
          <w:szCs w:val="20"/>
        </w:rPr>
        <w:t>:</w:t>
      </w:r>
    </w:p>
    <w:p w14:paraId="0E683987" w14:textId="77777777" w:rsidR="002102CB" w:rsidRPr="00573A5A" w:rsidRDefault="002102CB" w:rsidP="002102CB">
      <w:pPr>
        <w:pStyle w:val="Bezmezer"/>
        <w:rPr>
          <w:rFonts w:ascii="Matter SQ" w:hAnsi="Matter SQ" w:cstheme="minorHAnsi"/>
          <w:bCs/>
          <w:sz w:val="20"/>
          <w:szCs w:val="20"/>
        </w:rPr>
      </w:pPr>
      <w:r w:rsidRPr="00573A5A">
        <w:rPr>
          <w:rFonts w:ascii="Matter SQ" w:hAnsi="Matter SQ" w:cstheme="minorHAnsi"/>
          <w:bCs/>
          <w:sz w:val="20"/>
          <w:szCs w:val="20"/>
        </w:rPr>
        <w:t>Radek Babička</w:t>
      </w:r>
    </w:p>
    <w:p w14:paraId="4F739CED" w14:textId="77777777" w:rsidR="002102CB" w:rsidRPr="00573A5A" w:rsidRDefault="002102CB" w:rsidP="002102CB">
      <w:pPr>
        <w:pStyle w:val="Bezmezer"/>
        <w:rPr>
          <w:rFonts w:ascii="Matter SQ" w:hAnsi="Matter SQ" w:cstheme="minorHAnsi"/>
          <w:bCs/>
          <w:sz w:val="20"/>
          <w:szCs w:val="20"/>
        </w:rPr>
      </w:pPr>
      <w:r w:rsidRPr="00573A5A">
        <w:rPr>
          <w:rFonts w:ascii="Matter SQ" w:hAnsi="Matter SQ" w:cstheme="minorHAnsi"/>
          <w:bCs/>
          <w:sz w:val="20"/>
          <w:szCs w:val="20"/>
        </w:rPr>
        <w:t>mediální servis</w:t>
      </w:r>
    </w:p>
    <w:p w14:paraId="215810BD" w14:textId="77777777" w:rsidR="002102CB" w:rsidRPr="00573A5A" w:rsidRDefault="002102CB" w:rsidP="002102CB">
      <w:pPr>
        <w:pStyle w:val="Bezmezer"/>
        <w:rPr>
          <w:rFonts w:ascii="Matter SQ" w:hAnsi="Matter SQ" w:cstheme="minorHAnsi"/>
          <w:sz w:val="20"/>
          <w:szCs w:val="20"/>
        </w:rPr>
      </w:pPr>
      <w:r w:rsidRPr="00573A5A">
        <w:rPr>
          <w:rFonts w:ascii="Matter SQ" w:hAnsi="Matter SQ" w:cstheme="minorHAnsi"/>
          <w:sz w:val="20"/>
          <w:szCs w:val="20"/>
        </w:rPr>
        <w:t>M: +420 723 036 041</w:t>
      </w:r>
    </w:p>
    <w:p w14:paraId="34D14BDC" w14:textId="44DFD676" w:rsidR="002102CB" w:rsidRDefault="002102CB" w:rsidP="00426090">
      <w:pPr>
        <w:pStyle w:val="Bezmezer"/>
        <w:rPr>
          <w:rStyle w:val="Hypertextovodkaz"/>
          <w:rFonts w:ascii="Matter SQ" w:hAnsi="Matter SQ" w:cstheme="minorHAnsi"/>
          <w:bCs/>
          <w:sz w:val="20"/>
          <w:szCs w:val="20"/>
        </w:rPr>
      </w:pPr>
      <w:r w:rsidRPr="00573A5A">
        <w:rPr>
          <w:rFonts w:ascii="Matter SQ" w:hAnsi="Matter SQ" w:cstheme="minorHAnsi"/>
          <w:bCs/>
          <w:sz w:val="20"/>
          <w:szCs w:val="20"/>
        </w:rPr>
        <w:t xml:space="preserve">E: </w:t>
      </w:r>
      <w:hyperlink r:id="rId9" w:history="1">
        <w:r w:rsidRPr="00573A5A">
          <w:rPr>
            <w:rStyle w:val="Hypertextovodkaz"/>
            <w:rFonts w:ascii="Matter SQ" w:hAnsi="Matter SQ" w:cstheme="minorHAnsi"/>
            <w:bCs/>
            <w:sz w:val="20"/>
            <w:szCs w:val="20"/>
          </w:rPr>
          <w:t>babicka@praguesounds.cz</w:t>
        </w:r>
      </w:hyperlink>
    </w:p>
    <w:p w14:paraId="79803E34" w14:textId="77777777" w:rsidR="00426090" w:rsidRPr="00426090" w:rsidRDefault="00426090" w:rsidP="00426090">
      <w:pPr>
        <w:pStyle w:val="Bezmezer"/>
        <w:rPr>
          <w:rFonts w:ascii="Matter SQ" w:hAnsi="Matter SQ" w:cstheme="minorHAnsi"/>
          <w:bCs/>
          <w:color w:val="0000FF"/>
          <w:sz w:val="20"/>
          <w:szCs w:val="20"/>
          <w:u w:val="single"/>
        </w:rPr>
      </w:pPr>
    </w:p>
    <w:p w14:paraId="70206FC2" w14:textId="2A7C7FC1" w:rsidR="00426090" w:rsidRDefault="002102CB" w:rsidP="00122911">
      <w:pPr>
        <w:tabs>
          <w:tab w:val="left" w:pos="3420"/>
        </w:tabs>
        <w:rPr>
          <w:rFonts w:ascii="Matter SQ" w:hAnsi="Matter SQ" w:cstheme="minorHAnsi"/>
          <w:bCs/>
          <w:sz w:val="20"/>
          <w:szCs w:val="20"/>
        </w:rPr>
      </w:pPr>
      <w:r w:rsidRPr="00573A5A">
        <w:rPr>
          <w:rFonts w:ascii="Matter SQ" w:hAnsi="Matter SQ" w:cstheme="minorHAnsi"/>
          <w:bCs/>
          <w:sz w:val="20"/>
          <w:szCs w:val="20"/>
        </w:rPr>
        <w:lastRenderedPageBreak/>
        <w:t xml:space="preserve">Podrobné informace jsou k dispozici na </w:t>
      </w:r>
      <w:hyperlink r:id="rId10" w:history="1">
        <w:r w:rsidRPr="00573A5A">
          <w:rPr>
            <w:rStyle w:val="Hypertextovodkaz"/>
            <w:rFonts w:ascii="Matter SQ" w:hAnsi="Matter SQ" w:cstheme="minorHAnsi"/>
            <w:bCs/>
            <w:sz w:val="20"/>
            <w:szCs w:val="20"/>
          </w:rPr>
          <w:t>www.praguesounds.cz</w:t>
        </w:r>
      </w:hyperlink>
      <w:r>
        <w:rPr>
          <w:rFonts w:ascii="Matter SQ" w:hAnsi="Matter SQ" w:cstheme="minorHAnsi"/>
          <w:bCs/>
          <w:sz w:val="20"/>
          <w:szCs w:val="20"/>
        </w:rPr>
        <w:t>.</w:t>
      </w:r>
    </w:p>
    <w:p w14:paraId="02BB0919" w14:textId="77777777" w:rsidR="009D7C76" w:rsidRDefault="009D7C76" w:rsidP="00122911">
      <w:pPr>
        <w:tabs>
          <w:tab w:val="left" w:pos="3420"/>
        </w:tabs>
        <w:rPr>
          <w:rFonts w:ascii="Matter SQ" w:hAnsi="Matter SQ" w:cstheme="minorHAnsi"/>
          <w:bCs/>
          <w:sz w:val="20"/>
          <w:szCs w:val="20"/>
        </w:rPr>
      </w:pPr>
    </w:p>
    <w:p w14:paraId="4F6D5E51" w14:textId="77777777" w:rsidR="009D7C76" w:rsidRDefault="009D7C76" w:rsidP="00122911">
      <w:pPr>
        <w:tabs>
          <w:tab w:val="left" w:pos="3420"/>
        </w:tabs>
        <w:rPr>
          <w:rFonts w:ascii="Matter SQ" w:hAnsi="Matter SQ" w:cstheme="minorHAnsi"/>
          <w:bCs/>
          <w:sz w:val="20"/>
          <w:szCs w:val="20"/>
        </w:rPr>
      </w:pPr>
    </w:p>
    <w:p w14:paraId="675989B9" w14:textId="77777777" w:rsidR="009D7C76" w:rsidRDefault="009D7C76" w:rsidP="00122911">
      <w:pPr>
        <w:tabs>
          <w:tab w:val="left" w:pos="3420"/>
        </w:tabs>
        <w:rPr>
          <w:rFonts w:ascii="Matter SQ" w:hAnsi="Matter SQ" w:cstheme="minorHAnsi"/>
          <w:bCs/>
          <w:sz w:val="20"/>
          <w:szCs w:val="20"/>
        </w:rPr>
      </w:pPr>
    </w:p>
    <w:p w14:paraId="7AC0F476" w14:textId="77777777" w:rsidR="009D7C76" w:rsidRDefault="009D7C76" w:rsidP="00122911">
      <w:pPr>
        <w:tabs>
          <w:tab w:val="left" w:pos="3420"/>
        </w:tabs>
        <w:rPr>
          <w:rFonts w:ascii="Matter SQ" w:hAnsi="Matter SQ" w:cstheme="minorHAnsi"/>
          <w:bCs/>
          <w:sz w:val="20"/>
          <w:szCs w:val="20"/>
        </w:rPr>
      </w:pPr>
    </w:p>
    <w:p w14:paraId="621B0A95" w14:textId="243883C6" w:rsidR="009D7C76" w:rsidRPr="00E167C8" w:rsidRDefault="009D7C76" w:rsidP="00122911">
      <w:pPr>
        <w:tabs>
          <w:tab w:val="left" w:pos="3420"/>
        </w:tabs>
        <w:rPr>
          <w:rFonts w:ascii="Matter SQ" w:hAnsi="Matter SQ" w:cstheme="minorHAnsi"/>
          <w:bCs/>
          <w:sz w:val="20"/>
          <w:szCs w:val="20"/>
        </w:rPr>
      </w:pPr>
      <w:r>
        <w:rPr>
          <w:rFonts w:ascii="Matter SQ" w:hAnsi="Matter SQ" w:cstheme="minorHAnsi"/>
          <w:b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2724174D" wp14:editId="3F4DBDBD">
            <wp:simplePos x="899160" y="899160"/>
            <wp:positionH relativeFrom="margin">
              <wp:align>center</wp:align>
            </wp:positionH>
            <wp:positionV relativeFrom="margin">
              <wp:align>top</wp:align>
            </wp:positionV>
            <wp:extent cx="6812280" cy="5759543"/>
            <wp:effectExtent l="0" t="0" r="7620" b="0"/>
            <wp:wrapSquare wrapText="bothSides"/>
            <wp:docPr id="65486086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860860" name="Obrázek 65486086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2280" cy="57595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D7C76" w:rsidRPr="00E167C8" w:rsidSect="00927D1D">
      <w:footerReference w:type="default" r:id="rId12"/>
      <w:headerReference w:type="first" r:id="rId13"/>
      <w:footerReference w:type="first" r:id="rId14"/>
      <w:pgSz w:w="11906" w:h="16838"/>
      <w:pgMar w:top="1418" w:right="1558" w:bottom="1418" w:left="1418" w:header="709" w:footer="7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022B5" w14:textId="77777777" w:rsidR="00EC07FA" w:rsidRDefault="00EC07FA" w:rsidP="00AD0506">
      <w:pPr>
        <w:spacing w:after="0" w:line="240" w:lineRule="auto"/>
      </w:pPr>
      <w:r>
        <w:separator/>
      </w:r>
    </w:p>
  </w:endnote>
  <w:endnote w:type="continuationSeparator" w:id="0">
    <w:p w14:paraId="74AA5307" w14:textId="77777777" w:rsidR="00EC07FA" w:rsidRDefault="00EC07FA" w:rsidP="00AD0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tter SQ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Matter Light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Matter">
    <w:altName w:val="Calibri"/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43907" w14:textId="480D9E38" w:rsidR="00AD0506" w:rsidRPr="00D53E61" w:rsidRDefault="0002447D" w:rsidP="00AD0506">
    <w:pPr>
      <w:pStyle w:val="Zpat"/>
      <w:jc w:val="both"/>
      <w:rPr>
        <w:rFonts w:ascii="Matter" w:hAnsi="Matter"/>
        <w:sz w:val="18"/>
        <w:szCs w:val="18"/>
        <w14:ligatures w14:val="standardContextual"/>
      </w:rPr>
    </w:pPr>
    <w:r w:rsidRPr="00D53E61">
      <w:rPr>
        <w:rFonts w:ascii="Matter" w:hAnsi="Matter"/>
        <w:noProof/>
        <w:color w:val="000000" w:themeColor="text1"/>
        <w:sz w:val="48"/>
        <w:szCs w:val="48"/>
        <w:lang w:eastAsia="cs-CZ"/>
      </w:rPr>
      <w:drawing>
        <wp:anchor distT="0" distB="0" distL="114300" distR="114300" simplePos="0" relativeHeight="251659264" behindDoc="0" locked="0" layoutInCell="1" allowOverlap="1" wp14:anchorId="106BB2AE" wp14:editId="54856126">
          <wp:simplePos x="0" y="0"/>
          <wp:positionH relativeFrom="column">
            <wp:posOffset>5157470</wp:posOffset>
          </wp:positionH>
          <wp:positionV relativeFrom="paragraph">
            <wp:posOffset>-186055</wp:posOffset>
          </wp:positionV>
          <wp:extent cx="655955" cy="835660"/>
          <wp:effectExtent l="0" t="0" r="0" b="2540"/>
          <wp:wrapThrough wrapText="bothSides">
            <wp:wrapPolygon edited="0">
              <wp:start x="6273" y="0"/>
              <wp:lineTo x="2509" y="1970"/>
              <wp:lineTo x="0" y="4924"/>
              <wp:lineTo x="0" y="17234"/>
              <wp:lineTo x="5018" y="20681"/>
              <wp:lineTo x="6273" y="21173"/>
              <wp:lineTo x="15055" y="21173"/>
              <wp:lineTo x="16310" y="20681"/>
              <wp:lineTo x="20701" y="17234"/>
              <wp:lineTo x="20701" y="12802"/>
              <wp:lineTo x="19446" y="10340"/>
              <wp:lineTo x="16937" y="8371"/>
              <wp:lineTo x="20701" y="5909"/>
              <wp:lineTo x="20701" y="2954"/>
              <wp:lineTo x="14428" y="0"/>
              <wp:lineTo x="6273" y="0"/>
            </wp:wrapPolygon>
          </wp:wrapThrough>
          <wp:docPr id="455809081" name="Obrázek 455809081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>
                    <a:duotone>
                      <a:prstClr val="black"/>
                      <a:schemeClr val="tx2">
                        <a:tint val="45000"/>
                        <a:satMod val="400000"/>
                      </a:schemeClr>
                    </a:duoton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5955" cy="835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1679">
      <w:rPr>
        <w:rFonts w:ascii="Matter" w:hAnsi="Matter"/>
        <w:sz w:val="18"/>
        <w:szCs w:val="18"/>
        <w14:ligatures w14:val="standardContextual"/>
      </w:rPr>
      <w:t>Prague Sounds s.r.o.</w:t>
    </w:r>
    <w:r w:rsidR="00AD0506" w:rsidRPr="00D53E61">
      <w:rPr>
        <w:rFonts w:ascii="Matter" w:hAnsi="Matter"/>
        <w:sz w:val="18"/>
        <w:szCs w:val="18"/>
        <w14:ligatures w14:val="standardContextual"/>
      </w:rPr>
      <w:t xml:space="preserve">    </w:t>
    </w:r>
    <w:r w:rsidR="00F212B9" w:rsidRPr="00D53E61">
      <w:rPr>
        <w:rFonts w:ascii="Matter" w:hAnsi="Matter"/>
        <w:sz w:val="18"/>
        <w:szCs w:val="18"/>
        <w14:ligatures w14:val="standardContextual"/>
      </w:rPr>
      <w:t xml:space="preserve">                            </w:t>
    </w:r>
    <w:r w:rsidR="0044357D">
      <w:rPr>
        <w:rFonts w:ascii="Matter" w:hAnsi="Matter"/>
        <w:sz w:val="18"/>
        <w:szCs w:val="18"/>
        <w14:ligatures w14:val="standardContextual"/>
      </w:rPr>
      <w:t xml:space="preserve"> </w:t>
    </w:r>
    <w:r w:rsidR="006C6357">
      <w:rPr>
        <w:rFonts w:ascii="Matter" w:hAnsi="Matter"/>
        <w:sz w:val="18"/>
        <w:szCs w:val="18"/>
        <w14:ligatures w14:val="standardContextual"/>
      </w:rPr>
      <w:t xml:space="preserve">   </w:t>
    </w:r>
    <w:r w:rsidR="00AD0506" w:rsidRPr="00D53E61">
      <w:rPr>
        <w:rFonts w:ascii="Matter" w:hAnsi="Matter"/>
        <w:sz w:val="18"/>
        <w:szCs w:val="18"/>
        <w14:ligatures w14:val="standardContextual"/>
      </w:rPr>
      <w:t>+420 224 946 508</w:t>
    </w:r>
  </w:p>
  <w:p w14:paraId="496AE447" w14:textId="4D7BAAED" w:rsidR="00AD0506" w:rsidRPr="00D53E61" w:rsidRDefault="00AD0506" w:rsidP="00AD0506">
    <w:pPr>
      <w:pStyle w:val="Zpat"/>
      <w:tabs>
        <w:tab w:val="clear" w:pos="4536"/>
        <w:tab w:val="center" w:pos="3686"/>
      </w:tabs>
      <w:jc w:val="both"/>
      <w:rPr>
        <w:rFonts w:ascii="Matter" w:hAnsi="Matter"/>
        <w:sz w:val="18"/>
        <w:szCs w:val="18"/>
        <w14:ligatures w14:val="standardContextual"/>
      </w:rPr>
    </w:pPr>
    <w:r w:rsidRPr="00D53E61">
      <w:rPr>
        <w:rFonts w:ascii="Matter" w:hAnsi="Matter"/>
        <w:sz w:val="18"/>
        <w:szCs w:val="18"/>
        <w14:ligatures w14:val="standardContextual"/>
      </w:rPr>
      <w:t xml:space="preserve">Palackého 740/1                 </w:t>
    </w:r>
    <w:r w:rsidR="007647AE" w:rsidRPr="00D53E61">
      <w:rPr>
        <w:rFonts w:ascii="Matter" w:hAnsi="Matter"/>
        <w:sz w:val="18"/>
        <w:szCs w:val="18"/>
        <w14:ligatures w14:val="standardContextual"/>
      </w:rPr>
      <w:tab/>
    </w:r>
    <w:r w:rsidR="005C54EC" w:rsidRPr="00D53E61">
      <w:rPr>
        <w:rFonts w:ascii="Matter" w:hAnsi="Matter"/>
        <w:sz w:val="18"/>
        <w:szCs w:val="18"/>
        <w14:ligatures w14:val="standardContextual"/>
      </w:rPr>
      <w:t xml:space="preserve">         </w:t>
    </w:r>
    <w:r w:rsidRPr="00D53E61">
      <w:rPr>
        <w:rFonts w:ascii="Matter" w:hAnsi="Matter"/>
        <w:sz w:val="18"/>
        <w:szCs w:val="18"/>
        <w14:ligatures w14:val="standardContextual"/>
      </w:rPr>
      <w:t>office@</w:t>
    </w:r>
    <w:r w:rsidR="009A1679">
      <w:rPr>
        <w:rFonts w:ascii="Matter" w:hAnsi="Matter"/>
        <w:sz w:val="18"/>
        <w:szCs w:val="18"/>
        <w14:ligatures w14:val="standardContextual"/>
      </w:rPr>
      <w:t>praguesounds</w:t>
    </w:r>
    <w:r w:rsidRPr="00D53E61">
      <w:rPr>
        <w:rFonts w:ascii="Matter" w:hAnsi="Matter"/>
        <w:sz w:val="18"/>
        <w:szCs w:val="18"/>
        <w14:ligatures w14:val="standardContextual"/>
      </w:rPr>
      <w:t>.cz</w:t>
    </w:r>
  </w:p>
  <w:p w14:paraId="0E27B00A" w14:textId="523007AF" w:rsidR="00AD0506" w:rsidRPr="00FA2C68" w:rsidRDefault="00AD0506" w:rsidP="00FA2C68">
    <w:pPr>
      <w:pStyle w:val="Zpat"/>
      <w:tabs>
        <w:tab w:val="clear" w:pos="4536"/>
      </w:tabs>
      <w:jc w:val="both"/>
      <w:rPr>
        <w:color w:val="009E97"/>
        <w:sz w:val="20"/>
        <w:szCs w:val="20"/>
      </w:rPr>
    </w:pPr>
    <w:r w:rsidRPr="00D53E61">
      <w:rPr>
        <w:rFonts w:ascii="Matter" w:hAnsi="Matter"/>
        <w:sz w:val="18"/>
        <w:szCs w:val="18"/>
        <w14:ligatures w14:val="standardContextual"/>
      </w:rPr>
      <w:t xml:space="preserve">110 00 Praha 1                         </w:t>
    </w:r>
    <w:r w:rsidR="005C54EC" w:rsidRPr="00D53E61">
      <w:rPr>
        <w:rFonts w:ascii="Matter" w:hAnsi="Matter"/>
        <w:sz w:val="18"/>
        <w:szCs w:val="18"/>
        <w14:ligatures w14:val="standardContextual"/>
      </w:rPr>
      <w:t xml:space="preserve">                    </w:t>
    </w:r>
    <w:r w:rsidR="0044357D">
      <w:rPr>
        <w:rFonts w:ascii="Matter" w:hAnsi="Matter"/>
        <w:sz w:val="18"/>
        <w:szCs w:val="18"/>
        <w14:ligatures w14:val="standardContextual"/>
      </w:rPr>
      <w:t xml:space="preserve"> </w:t>
    </w:r>
    <w:r w:rsidRPr="00D53E61">
      <w:rPr>
        <w:rFonts w:ascii="Matter" w:hAnsi="Matter"/>
        <w:sz w:val="18"/>
        <w:szCs w:val="18"/>
        <w14:ligatures w14:val="standardContextual"/>
      </w:rPr>
      <w:t>www.</w:t>
    </w:r>
    <w:r w:rsidR="006E17C2">
      <w:rPr>
        <w:rFonts w:ascii="Matter" w:hAnsi="Matter"/>
        <w:sz w:val="18"/>
        <w:szCs w:val="18"/>
        <w14:ligatures w14:val="standardContextual"/>
      </w:rPr>
      <w:t>praguesounds</w:t>
    </w:r>
    <w:r w:rsidRPr="00D53E61">
      <w:rPr>
        <w:rFonts w:ascii="Matter" w:hAnsi="Matter"/>
        <w:sz w:val="18"/>
        <w:szCs w:val="18"/>
        <w14:ligatures w14:val="standardContextual"/>
      </w:rPr>
      <w:t>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52284" w14:textId="697FACF9" w:rsidR="001B7FCB" w:rsidRPr="00943E71" w:rsidRDefault="009639F7" w:rsidP="001B7FCB">
    <w:pPr>
      <w:pStyle w:val="Zpat"/>
      <w:jc w:val="both"/>
      <w:rPr>
        <w:rFonts w:ascii="Matter" w:hAnsi="Matter"/>
        <w:sz w:val="18"/>
        <w:szCs w:val="18"/>
      </w:rPr>
    </w:pPr>
    <w:r>
      <w:rPr>
        <w:rFonts w:ascii="Matter" w:hAnsi="Matter"/>
        <w:sz w:val="18"/>
        <w:szCs w:val="18"/>
      </w:rPr>
      <w:t>Prague Sounds s.r.o.</w:t>
    </w:r>
    <w:r w:rsidR="001B7FCB" w:rsidRPr="00943E71">
      <w:rPr>
        <w:rFonts w:ascii="Matter" w:hAnsi="Matter"/>
        <w:sz w:val="18"/>
        <w:szCs w:val="18"/>
      </w:rPr>
      <w:t xml:space="preserve"> </w:t>
    </w:r>
    <w:r w:rsidR="00BE1C86" w:rsidRPr="00943E71">
      <w:rPr>
        <w:rFonts w:ascii="Matter" w:hAnsi="Matter"/>
        <w:sz w:val="18"/>
        <w:szCs w:val="18"/>
      </w:rPr>
      <w:t xml:space="preserve">          </w:t>
    </w:r>
    <w:r w:rsidR="00F212B9" w:rsidRPr="00943E71">
      <w:rPr>
        <w:rFonts w:ascii="Matter" w:hAnsi="Matter"/>
        <w:sz w:val="18"/>
        <w:szCs w:val="18"/>
      </w:rPr>
      <w:t xml:space="preserve">                   </w:t>
    </w:r>
    <w:r w:rsidR="006C6357">
      <w:rPr>
        <w:rFonts w:ascii="Matter" w:hAnsi="Matter"/>
        <w:sz w:val="18"/>
        <w:szCs w:val="18"/>
      </w:rPr>
      <w:t xml:space="preserve">   </w:t>
    </w:r>
    <w:r w:rsidR="001B7FCB" w:rsidRPr="00943E71">
      <w:rPr>
        <w:rFonts w:ascii="Matter" w:hAnsi="Matter"/>
        <w:sz w:val="18"/>
        <w:szCs w:val="18"/>
      </w:rPr>
      <w:t>+420 224 946 508</w:t>
    </w:r>
  </w:p>
  <w:p w14:paraId="30681E8F" w14:textId="0001473D" w:rsidR="001B7FCB" w:rsidRPr="00943E71" w:rsidRDefault="001B7FCB" w:rsidP="001B7FCB">
    <w:pPr>
      <w:pStyle w:val="Zpat"/>
      <w:tabs>
        <w:tab w:val="clear" w:pos="4536"/>
        <w:tab w:val="center" w:pos="3686"/>
      </w:tabs>
      <w:jc w:val="both"/>
      <w:rPr>
        <w:rFonts w:ascii="Matter" w:hAnsi="Matter"/>
        <w:sz w:val="18"/>
        <w:szCs w:val="18"/>
      </w:rPr>
    </w:pPr>
    <w:r w:rsidRPr="00943E71">
      <w:rPr>
        <w:rFonts w:ascii="Matter" w:hAnsi="Matter"/>
        <w:sz w:val="18"/>
        <w:szCs w:val="18"/>
      </w:rPr>
      <w:t xml:space="preserve">Palackého 740/1                 </w:t>
    </w:r>
    <w:r w:rsidRPr="00943E71">
      <w:rPr>
        <w:rFonts w:ascii="Matter" w:hAnsi="Matter"/>
        <w:sz w:val="18"/>
        <w:szCs w:val="18"/>
      </w:rPr>
      <w:tab/>
    </w:r>
    <w:r w:rsidR="00BE1C86" w:rsidRPr="00943E71">
      <w:rPr>
        <w:rFonts w:ascii="Matter" w:hAnsi="Matter"/>
        <w:sz w:val="18"/>
        <w:szCs w:val="18"/>
      </w:rPr>
      <w:t xml:space="preserve">   </w:t>
    </w:r>
    <w:r w:rsidRPr="00943E71">
      <w:rPr>
        <w:rFonts w:ascii="Matter" w:hAnsi="Matter"/>
        <w:sz w:val="18"/>
        <w:szCs w:val="18"/>
      </w:rPr>
      <w:t>office@</w:t>
    </w:r>
    <w:r w:rsidR="009A1679">
      <w:rPr>
        <w:rFonts w:ascii="Matter" w:hAnsi="Matter"/>
        <w:sz w:val="18"/>
        <w:szCs w:val="18"/>
      </w:rPr>
      <w:t>praguesounds</w:t>
    </w:r>
    <w:r w:rsidRPr="00943E71">
      <w:rPr>
        <w:rFonts w:ascii="Matter" w:hAnsi="Matter"/>
        <w:sz w:val="18"/>
        <w:szCs w:val="18"/>
      </w:rPr>
      <w:t>.cz</w:t>
    </w:r>
  </w:p>
  <w:p w14:paraId="45FB0818" w14:textId="3A72B401" w:rsidR="001B7FCB" w:rsidRPr="00FA2C68" w:rsidRDefault="001B7FCB" w:rsidP="00FA2C68">
    <w:pPr>
      <w:pStyle w:val="Zpat"/>
      <w:tabs>
        <w:tab w:val="clear" w:pos="4536"/>
      </w:tabs>
      <w:jc w:val="both"/>
      <w:rPr>
        <w:sz w:val="20"/>
        <w:szCs w:val="20"/>
      </w:rPr>
    </w:pPr>
    <w:r w:rsidRPr="00943E71">
      <w:rPr>
        <w:rFonts w:ascii="Matter" w:hAnsi="Matter"/>
        <w:sz w:val="18"/>
        <w:szCs w:val="18"/>
      </w:rPr>
      <w:t xml:space="preserve">110 00 Praha 1                          </w:t>
    </w:r>
    <w:r w:rsidR="00BE1C86" w:rsidRPr="00943E71">
      <w:rPr>
        <w:rFonts w:ascii="Matter" w:hAnsi="Matter"/>
        <w:sz w:val="18"/>
        <w:szCs w:val="18"/>
      </w:rPr>
      <w:t xml:space="preserve">          </w:t>
    </w:r>
    <w:r w:rsidR="007E4CE9" w:rsidRPr="00943E71">
      <w:rPr>
        <w:rFonts w:ascii="Matter" w:hAnsi="Matter"/>
        <w:sz w:val="18"/>
        <w:szCs w:val="18"/>
      </w:rPr>
      <w:t xml:space="preserve">       </w:t>
    </w:r>
    <w:r w:rsidRPr="00943E71">
      <w:rPr>
        <w:rFonts w:ascii="Matter" w:hAnsi="Matter"/>
        <w:sz w:val="18"/>
        <w:szCs w:val="18"/>
      </w:rPr>
      <w:t>www.</w:t>
    </w:r>
    <w:r w:rsidR="006E17C2">
      <w:rPr>
        <w:rFonts w:ascii="Matter" w:hAnsi="Matter"/>
        <w:sz w:val="18"/>
        <w:szCs w:val="18"/>
      </w:rPr>
      <w:t>praguesounds</w:t>
    </w:r>
    <w:r w:rsidRPr="00943E71">
      <w:rPr>
        <w:rFonts w:ascii="Matter" w:hAnsi="Matter"/>
        <w:sz w:val="18"/>
        <w:szCs w:val="18"/>
      </w:rPr>
      <w:t>.cz</w:t>
    </w:r>
    <w:r w:rsidRPr="00943E71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07218" w14:textId="77777777" w:rsidR="00EC07FA" w:rsidRDefault="00EC07FA" w:rsidP="00AD0506">
      <w:pPr>
        <w:spacing w:after="0" w:line="240" w:lineRule="auto"/>
      </w:pPr>
      <w:r>
        <w:separator/>
      </w:r>
    </w:p>
  </w:footnote>
  <w:footnote w:type="continuationSeparator" w:id="0">
    <w:p w14:paraId="79317E71" w14:textId="77777777" w:rsidR="00EC07FA" w:rsidRDefault="00EC07FA" w:rsidP="00AD05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B940D" w14:textId="6FB50D20" w:rsidR="001B7FCB" w:rsidRDefault="00D53E61" w:rsidP="00CB3F8F">
    <w:pPr>
      <w:pStyle w:val="Zhlav"/>
      <w:spacing w:line="80" w:lineRule="atLeast"/>
      <w:contextualSpacing/>
      <w:rPr>
        <w:rFonts w:ascii="Matter" w:hAnsi="Matter"/>
        <w:color w:val="000000" w:themeColor="text1"/>
        <w:sz w:val="48"/>
        <w:szCs w:val="48"/>
      </w:rPr>
    </w:pPr>
    <w:r w:rsidRPr="00D53E61">
      <w:rPr>
        <w:rFonts w:ascii="Matter" w:hAnsi="Matter"/>
        <w:noProof/>
        <w:color w:val="000000" w:themeColor="text1"/>
        <w:sz w:val="48"/>
        <w:szCs w:val="48"/>
        <w:lang w:eastAsia="cs-CZ"/>
      </w:rPr>
      <w:drawing>
        <wp:anchor distT="0" distB="0" distL="114300" distR="114300" simplePos="0" relativeHeight="251656192" behindDoc="0" locked="0" layoutInCell="1" allowOverlap="1" wp14:anchorId="0FB448D0" wp14:editId="53CFA7BD">
          <wp:simplePos x="0" y="0"/>
          <wp:positionH relativeFrom="column">
            <wp:posOffset>4349750</wp:posOffset>
          </wp:positionH>
          <wp:positionV relativeFrom="paragraph">
            <wp:posOffset>53403</wp:posOffset>
          </wp:positionV>
          <wp:extent cx="1296035" cy="1652270"/>
          <wp:effectExtent l="0" t="0" r="0" b="0"/>
          <wp:wrapThrough wrapText="bothSides">
            <wp:wrapPolygon edited="0">
              <wp:start x="9736" y="332"/>
              <wp:lineTo x="7408" y="830"/>
              <wp:lineTo x="2540" y="2490"/>
              <wp:lineTo x="2540" y="3321"/>
              <wp:lineTo x="1693" y="4483"/>
              <wp:lineTo x="1058" y="5645"/>
              <wp:lineTo x="1482" y="8633"/>
              <wp:lineTo x="3387" y="11290"/>
              <wp:lineTo x="4445" y="13946"/>
              <wp:lineTo x="847" y="14112"/>
              <wp:lineTo x="423" y="14444"/>
              <wp:lineTo x="1058" y="16603"/>
              <wp:lineTo x="4022" y="19591"/>
              <wp:lineTo x="8678" y="21085"/>
              <wp:lineTo x="12700" y="21085"/>
              <wp:lineTo x="17991" y="19591"/>
              <wp:lineTo x="20531" y="16603"/>
              <wp:lineTo x="20954" y="13946"/>
              <wp:lineTo x="20108" y="11124"/>
              <wp:lineTo x="17780" y="9297"/>
              <wp:lineTo x="16721" y="8633"/>
              <wp:lineTo x="20954" y="5977"/>
              <wp:lineTo x="20319" y="4815"/>
              <wp:lineTo x="19261" y="3321"/>
              <wp:lineTo x="19473" y="2490"/>
              <wp:lineTo x="14181" y="830"/>
              <wp:lineTo x="11430" y="332"/>
              <wp:lineTo x="9736" y="332"/>
            </wp:wrapPolygon>
          </wp:wrapThrough>
          <wp:docPr id="2" name="Obrázek 2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>
                    <a:duotone>
                      <a:prstClr val="black"/>
                      <a:schemeClr val="tx2">
                        <a:tint val="45000"/>
                        <a:satMod val="400000"/>
                      </a:schemeClr>
                    </a:duoton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6035" cy="1652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2118C8B" w14:textId="14631409" w:rsidR="00C842DF" w:rsidRDefault="00C842DF" w:rsidP="00CB3F8F">
    <w:pPr>
      <w:pStyle w:val="Zhlav"/>
      <w:spacing w:line="80" w:lineRule="atLeast"/>
      <w:contextualSpacing/>
      <w:rPr>
        <w:rFonts w:ascii="Matter SQ" w:hAnsi="Matter SQ"/>
        <w:color w:val="000000" w:themeColor="text1"/>
        <w:sz w:val="48"/>
        <w:szCs w:val="48"/>
      </w:rPr>
    </w:pPr>
    <w:r>
      <w:rPr>
        <w:rFonts w:ascii="Matter SQ" w:hAnsi="Matter SQ"/>
        <w:noProof/>
        <w:color w:val="000000" w:themeColor="text1"/>
        <w:sz w:val="48"/>
        <w:szCs w:val="48"/>
      </w:rPr>
      <w:drawing>
        <wp:inline distT="0" distB="0" distL="0" distR="0" wp14:anchorId="2BFFD7F9" wp14:editId="46AAB380">
          <wp:extent cx="2220792" cy="706582"/>
          <wp:effectExtent l="0" t="0" r="8255" b="0"/>
          <wp:docPr id="233799884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0022" cy="7158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021E1B" w14:textId="6D8073F4" w:rsidR="00CB3F8F" w:rsidRPr="004C0E63" w:rsidRDefault="00CB3F8F" w:rsidP="00CB3F8F">
    <w:pPr>
      <w:pStyle w:val="Zhlav"/>
      <w:spacing w:line="80" w:lineRule="atLeast"/>
      <w:contextualSpacing/>
      <w:rPr>
        <w:rFonts w:ascii="Matter SQ" w:hAnsi="Matter SQ"/>
        <w:color w:val="000000" w:themeColor="text1"/>
        <w:sz w:val="48"/>
        <w:szCs w:val="4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46E87CCC"/>
    <w:lvl w:ilvl="0" w:tplc="79D43424">
      <w:start w:val="1"/>
      <w:numFmt w:val="bullet"/>
      <w:lvlText w:val="•"/>
      <w:lvlJc w:val="left"/>
    </w:lvl>
    <w:lvl w:ilvl="1" w:tplc="D256D67C">
      <w:start w:val="1"/>
      <w:numFmt w:val="bullet"/>
      <w:lvlText w:val=""/>
      <w:lvlJc w:val="left"/>
    </w:lvl>
    <w:lvl w:ilvl="2" w:tplc="E1A2B8C8">
      <w:start w:val="1"/>
      <w:numFmt w:val="bullet"/>
      <w:lvlText w:val=""/>
      <w:lvlJc w:val="left"/>
    </w:lvl>
    <w:lvl w:ilvl="3" w:tplc="7ABCE9CE">
      <w:start w:val="1"/>
      <w:numFmt w:val="bullet"/>
      <w:lvlText w:val=""/>
      <w:lvlJc w:val="left"/>
    </w:lvl>
    <w:lvl w:ilvl="4" w:tplc="077ED012">
      <w:start w:val="1"/>
      <w:numFmt w:val="bullet"/>
      <w:lvlText w:val=""/>
      <w:lvlJc w:val="left"/>
    </w:lvl>
    <w:lvl w:ilvl="5" w:tplc="E3560988">
      <w:start w:val="1"/>
      <w:numFmt w:val="bullet"/>
      <w:lvlText w:val=""/>
      <w:lvlJc w:val="left"/>
    </w:lvl>
    <w:lvl w:ilvl="6" w:tplc="1D3A97E6">
      <w:start w:val="1"/>
      <w:numFmt w:val="bullet"/>
      <w:lvlText w:val=""/>
      <w:lvlJc w:val="left"/>
    </w:lvl>
    <w:lvl w:ilvl="7" w:tplc="DB0AA0AA">
      <w:start w:val="1"/>
      <w:numFmt w:val="bullet"/>
      <w:lvlText w:val=""/>
      <w:lvlJc w:val="left"/>
    </w:lvl>
    <w:lvl w:ilvl="8" w:tplc="29F0460A">
      <w:start w:val="1"/>
      <w:numFmt w:val="bullet"/>
      <w:lvlText w:val=""/>
      <w:lvlJc w:val="left"/>
    </w:lvl>
  </w:abstractNum>
  <w:abstractNum w:abstractNumId="1" w15:restartNumberingAfterBreak="0">
    <w:nsid w:val="099720BA"/>
    <w:multiLevelType w:val="hybridMultilevel"/>
    <w:tmpl w:val="49DCD4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018B4"/>
    <w:multiLevelType w:val="hybridMultilevel"/>
    <w:tmpl w:val="7278D0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A19EE"/>
    <w:multiLevelType w:val="hybridMultilevel"/>
    <w:tmpl w:val="B2F018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EF438B"/>
    <w:multiLevelType w:val="hybridMultilevel"/>
    <w:tmpl w:val="D8D298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7F2105"/>
    <w:multiLevelType w:val="hybridMultilevel"/>
    <w:tmpl w:val="D7F44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24E6C"/>
    <w:multiLevelType w:val="hybridMultilevel"/>
    <w:tmpl w:val="EE40CF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0A49A1"/>
    <w:multiLevelType w:val="hybridMultilevel"/>
    <w:tmpl w:val="EFBA474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AF5C33"/>
    <w:multiLevelType w:val="hybridMultilevel"/>
    <w:tmpl w:val="A3B00A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E6128B"/>
    <w:multiLevelType w:val="hybridMultilevel"/>
    <w:tmpl w:val="2EF86B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8165FA"/>
    <w:multiLevelType w:val="hybridMultilevel"/>
    <w:tmpl w:val="C494F5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272E21"/>
    <w:multiLevelType w:val="hybridMultilevel"/>
    <w:tmpl w:val="C16CCD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1802D7"/>
    <w:multiLevelType w:val="hybridMultilevel"/>
    <w:tmpl w:val="64D81C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466C96"/>
    <w:multiLevelType w:val="hybridMultilevel"/>
    <w:tmpl w:val="0EB6B42C"/>
    <w:lvl w:ilvl="0" w:tplc="79D43424">
      <w:start w:val="1"/>
      <w:numFmt w:val="bullet"/>
      <w:lvlText w:val="•"/>
      <w:lvlJc w:val="left"/>
      <w:pPr>
        <w:ind w:left="720" w:hanging="360"/>
      </w:p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497B31"/>
    <w:multiLevelType w:val="hybridMultilevel"/>
    <w:tmpl w:val="9C8669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FC079B"/>
    <w:multiLevelType w:val="hybridMultilevel"/>
    <w:tmpl w:val="FA6EF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492153">
    <w:abstractNumId w:val="5"/>
  </w:num>
  <w:num w:numId="2" w16cid:durableId="548225295">
    <w:abstractNumId w:val="0"/>
  </w:num>
  <w:num w:numId="3" w16cid:durableId="915287614">
    <w:abstractNumId w:val="8"/>
  </w:num>
  <w:num w:numId="4" w16cid:durableId="1207061661">
    <w:abstractNumId w:val="10"/>
  </w:num>
  <w:num w:numId="5" w16cid:durableId="2001033076">
    <w:abstractNumId w:val="11"/>
  </w:num>
  <w:num w:numId="6" w16cid:durableId="1844468772">
    <w:abstractNumId w:val="1"/>
  </w:num>
  <w:num w:numId="7" w16cid:durableId="1781872771">
    <w:abstractNumId w:val="12"/>
  </w:num>
  <w:num w:numId="8" w16cid:durableId="386999171">
    <w:abstractNumId w:val="4"/>
  </w:num>
  <w:num w:numId="9" w16cid:durableId="1157765474">
    <w:abstractNumId w:val="6"/>
  </w:num>
  <w:num w:numId="10" w16cid:durableId="293219966">
    <w:abstractNumId w:val="14"/>
  </w:num>
  <w:num w:numId="11" w16cid:durableId="1436293080">
    <w:abstractNumId w:val="13"/>
  </w:num>
  <w:num w:numId="12" w16cid:durableId="105857648">
    <w:abstractNumId w:val="7"/>
  </w:num>
  <w:num w:numId="13" w16cid:durableId="1624340996">
    <w:abstractNumId w:val="3"/>
  </w:num>
  <w:num w:numId="14" w16cid:durableId="1995450475">
    <w:abstractNumId w:val="15"/>
  </w:num>
  <w:num w:numId="15" w16cid:durableId="1292899594">
    <w:abstractNumId w:val="2"/>
  </w:num>
  <w:num w:numId="16" w16cid:durableId="5589062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6AC"/>
    <w:rsid w:val="000044B5"/>
    <w:rsid w:val="00012BB4"/>
    <w:rsid w:val="000161AC"/>
    <w:rsid w:val="00020275"/>
    <w:rsid w:val="000231B3"/>
    <w:rsid w:val="0002447D"/>
    <w:rsid w:val="000264AC"/>
    <w:rsid w:val="0003021D"/>
    <w:rsid w:val="0003190F"/>
    <w:rsid w:val="00034000"/>
    <w:rsid w:val="0003418B"/>
    <w:rsid w:val="000360A7"/>
    <w:rsid w:val="00042123"/>
    <w:rsid w:val="00045380"/>
    <w:rsid w:val="00051845"/>
    <w:rsid w:val="00053764"/>
    <w:rsid w:val="0005557D"/>
    <w:rsid w:val="000609A0"/>
    <w:rsid w:val="000657A4"/>
    <w:rsid w:val="000665F7"/>
    <w:rsid w:val="0006676C"/>
    <w:rsid w:val="00067C98"/>
    <w:rsid w:val="00071A4B"/>
    <w:rsid w:val="00086658"/>
    <w:rsid w:val="000866DD"/>
    <w:rsid w:val="000903FE"/>
    <w:rsid w:val="00092DF1"/>
    <w:rsid w:val="00096B39"/>
    <w:rsid w:val="000A31D4"/>
    <w:rsid w:val="000C0A15"/>
    <w:rsid w:val="000C13AE"/>
    <w:rsid w:val="000D0D36"/>
    <w:rsid w:val="000E0D3C"/>
    <w:rsid w:val="000E3931"/>
    <w:rsid w:val="000E6DD5"/>
    <w:rsid w:val="000F0D3B"/>
    <w:rsid w:val="000F2D17"/>
    <w:rsid w:val="000F367A"/>
    <w:rsid w:val="000F48F7"/>
    <w:rsid w:val="000F750A"/>
    <w:rsid w:val="000F78E8"/>
    <w:rsid w:val="00101583"/>
    <w:rsid w:val="0010494D"/>
    <w:rsid w:val="001078A8"/>
    <w:rsid w:val="00111C3E"/>
    <w:rsid w:val="00114D79"/>
    <w:rsid w:val="00117DEB"/>
    <w:rsid w:val="00122911"/>
    <w:rsid w:val="00122C15"/>
    <w:rsid w:val="0012693A"/>
    <w:rsid w:val="0013322C"/>
    <w:rsid w:val="001350E6"/>
    <w:rsid w:val="001377B0"/>
    <w:rsid w:val="00146118"/>
    <w:rsid w:val="00146B7A"/>
    <w:rsid w:val="001510F1"/>
    <w:rsid w:val="00151693"/>
    <w:rsid w:val="00157006"/>
    <w:rsid w:val="001579A5"/>
    <w:rsid w:val="00157CF9"/>
    <w:rsid w:val="001601E3"/>
    <w:rsid w:val="00164DDC"/>
    <w:rsid w:val="00166C65"/>
    <w:rsid w:val="00173723"/>
    <w:rsid w:val="00175B50"/>
    <w:rsid w:val="001802D7"/>
    <w:rsid w:val="00180A5B"/>
    <w:rsid w:val="00187071"/>
    <w:rsid w:val="00187A31"/>
    <w:rsid w:val="00194C5A"/>
    <w:rsid w:val="001964D6"/>
    <w:rsid w:val="001B3728"/>
    <w:rsid w:val="001B5F39"/>
    <w:rsid w:val="001B7FCB"/>
    <w:rsid w:val="001C213E"/>
    <w:rsid w:val="001C36CF"/>
    <w:rsid w:val="001C4468"/>
    <w:rsid w:val="001C4E04"/>
    <w:rsid w:val="001C5531"/>
    <w:rsid w:val="001C6136"/>
    <w:rsid w:val="001D73A5"/>
    <w:rsid w:val="001E6BEC"/>
    <w:rsid w:val="001F1F60"/>
    <w:rsid w:val="001F4FD7"/>
    <w:rsid w:val="001F566B"/>
    <w:rsid w:val="001F6DFB"/>
    <w:rsid w:val="00203040"/>
    <w:rsid w:val="00206626"/>
    <w:rsid w:val="00206A05"/>
    <w:rsid w:val="002102CB"/>
    <w:rsid w:val="0022162A"/>
    <w:rsid w:val="0022420E"/>
    <w:rsid w:val="00224CA3"/>
    <w:rsid w:val="00225D02"/>
    <w:rsid w:val="00226509"/>
    <w:rsid w:val="002277FD"/>
    <w:rsid w:val="0023742A"/>
    <w:rsid w:val="002426F1"/>
    <w:rsid w:val="00243346"/>
    <w:rsid w:val="002439B6"/>
    <w:rsid w:val="002451C9"/>
    <w:rsid w:val="002501CD"/>
    <w:rsid w:val="00256E7E"/>
    <w:rsid w:val="00256F19"/>
    <w:rsid w:val="00261493"/>
    <w:rsid w:val="00273182"/>
    <w:rsid w:val="00274116"/>
    <w:rsid w:val="0027698E"/>
    <w:rsid w:val="002775C4"/>
    <w:rsid w:val="00287645"/>
    <w:rsid w:val="00290B27"/>
    <w:rsid w:val="00291E1B"/>
    <w:rsid w:val="00292A80"/>
    <w:rsid w:val="00294239"/>
    <w:rsid w:val="002A1A1B"/>
    <w:rsid w:val="002B1C6D"/>
    <w:rsid w:val="002B6339"/>
    <w:rsid w:val="002B7226"/>
    <w:rsid w:val="002C3D45"/>
    <w:rsid w:val="002C695D"/>
    <w:rsid w:val="002D08E4"/>
    <w:rsid w:val="002D413E"/>
    <w:rsid w:val="002D5305"/>
    <w:rsid w:val="002E19D3"/>
    <w:rsid w:val="002E27A6"/>
    <w:rsid w:val="002E2D30"/>
    <w:rsid w:val="002E54C0"/>
    <w:rsid w:val="002E67EB"/>
    <w:rsid w:val="002F1E2A"/>
    <w:rsid w:val="002F439E"/>
    <w:rsid w:val="00305700"/>
    <w:rsid w:val="003120A3"/>
    <w:rsid w:val="00317058"/>
    <w:rsid w:val="00317A82"/>
    <w:rsid w:val="00330CD3"/>
    <w:rsid w:val="003317E7"/>
    <w:rsid w:val="0033554E"/>
    <w:rsid w:val="003437B9"/>
    <w:rsid w:val="003439BE"/>
    <w:rsid w:val="00347E27"/>
    <w:rsid w:val="003514B0"/>
    <w:rsid w:val="0035386C"/>
    <w:rsid w:val="00360701"/>
    <w:rsid w:val="003727B5"/>
    <w:rsid w:val="0037305E"/>
    <w:rsid w:val="003761D2"/>
    <w:rsid w:val="00377356"/>
    <w:rsid w:val="00380DE4"/>
    <w:rsid w:val="00383157"/>
    <w:rsid w:val="003913DC"/>
    <w:rsid w:val="0039198A"/>
    <w:rsid w:val="0039363B"/>
    <w:rsid w:val="00393890"/>
    <w:rsid w:val="003B1A72"/>
    <w:rsid w:val="003B3E5E"/>
    <w:rsid w:val="003C4805"/>
    <w:rsid w:val="003C57BE"/>
    <w:rsid w:val="003C7C4B"/>
    <w:rsid w:val="003D27DE"/>
    <w:rsid w:val="003D2CEB"/>
    <w:rsid w:val="003D6738"/>
    <w:rsid w:val="003E35AB"/>
    <w:rsid w:val="003E4776"/>
    <w:rsid w:val="003E5EC0"/>
    <w:rsid w:val="003F121D"/>
    <w:rsid w:val="003F310E"/>
    <w:rsid w:val="003F345E"/>
    <w:rsid w:val="003F752C"/>
    <w:rsid w:val="0040163E"/>
    <w:rsid w:val="00405E6E"/>
    <w:rsid w:val="00407322"/>
    <w:rsid w:val="00407F7B"/>
    <w:rsid w:val="00416955"/>
    <w:rsid w:val="00420295"/>
    <w:rsid w:val="00425966"/>
    <w:rsid w:val="00426090"/>
    <w:rsid w:val="00426EDB"/>
    <w:rsid w:val="00433118"/>
    <w:rsid w:val="00436DA7"/>
    <w:rsid w:val="00441CEA"/>
    <w:rsid w:val="0044357D"/>
    <w:rsid w:val="00446973"/>
    <w:rsid w:val="004475A5"/>
    <w:rsid w:val="004511A1"/>
    <w:rsid w:val="00457E3F"/>
    <w:rsid w:val="00460B9C"/>
    <w:rsid w:val="00467C1B"/>
    <w:rsid w:val="0047283E"/>
    <w:rsid w:val="004747C9"/>
    <w:rsid w:val="00480EC1"/>
    <w:rsid w:val="00491D45"/>
    <w:rsid w:val="00495612"/>
    <w:rsid w:val="004965F6"/>
    <w:rsid w:val="004A502E"/>
    <w:rsid w:val="004A596F"/>
    <w:rsid w:val="004C0E63"/>
    <w:rsid w:val="004C1CC5"/>
    <w:rsid w:val="004C1E5A"/>
    <w:rsid w:val="004C1E97"/>
    <w:rsid w:val="004C3DBD"/>
    <w:rsid w:val="004D53B8"/>
    <w:rsid w:val="004D6B85"/>
    <w:rsid w:val="004E0D9F"/>
    <w:rsid w:val="004E78A7"/>
    <w:rsid w:val="004F3822"/>
    <w:rsid w:val="005008A1"/>
    <w:rsid w:val="00503381"/>
    <w:rsid w:val="00516B70"/>
    <w:rsid w:val="005173BE"/>
    <w:rsid w:val="0052492A"/>
    <w:rsid w:val="0052617E"/>
    <w:rsid w:val="0053010D"/>
    <w:rsid w:val="00534736"/>
    <w:rsid w:val="00535A3F"/>
    <w:rsid w:val="005430E7"/>
    <w:rsid w:val="00545BE0"/>
    <w:rsid w:val="005465BB"/>
    <w:rsid w:val="00547864"/>
    <w:rsid w:val="00551677"/>
    <w:rsid w:val="00554B8F"/>
    <w:rsid w:val="00554C91"/>
    <w:rsid w:val="00557744"/>
    <w:rsid w:val="00560351"/>
    <w:rsid w:val="00561202"/>
    <w:rsid w:val="00565B88"/>
    <w:rsid w:val="00566BB9"/>
    <w:rsid w:val="00571E63"/>
    <w:rsid w:val="00573A5A"/>
    <w:rsid w:val="00574D25"/>
    <w:rsid w:val="00576389"/>
    <w:rsid w:val="00582361"/>
    <w:rsid w:val="0058656A"/>
    <w:rsid w:val="00587617"/>
    <w:rsid w:val="00587741"/>
    <w:rsid w:val="00590690"/>
    <w:rsid w:val="00590A56"/>
    <w:rsid w:val="00593837"/>
    <w:rsid w:val="005948CD"/>
    <w:rsid w:val="00596692"/>
    <w:rsid w:val="005A1E19"/>
    <w:rsid w:val="005A26DC"/>
    <w:rsid w:val="005A6CA7"/>
    <w:rsid w:val="005B386C"/>
    <w:rsid w:val="005B4215"/>
    <w:rsid w:val="005B4405"/>
    <w:rsid w:val="005C54EC"/>
    <w:rsid w:val="005C6B8A"/>
    <w:rsid w:val="005C7A85"/>
    <w:rsid w:val="005C7E5C"/>
    <w:rsid w:val="005D469A"/>
    <w:rsid w:val="005D68BE"/>
    <w:rsid w:val="005E01F9"/>
    <w:rsid w:val="005E3941"/>
    <w:rsid w:val="005E4C04"/>
    <w:rsid w:val="005F0DD2"/>
    <w:rsid w:val="005F2520"/>
    <w:rsid w:val="005F2656"/>
    <w:rsid w:val="005F7E46"/>
    <w:rsid w:val="00600479"/>
    <w:rsid w:val="00600D89"/>
    <w:rsid w:val="0060705F"/>
    <w:rsid w:val="006140F9"/>
    <w:rsid w:val="006166AF"/>
    <w:rsid w:val="00617846"/>
    <w:rsid w:val="00620B74"/>
    <w:rsid w:val="006229C4"/>
    <w:rsid w:val="00623B21"/>
    <w:rsid w:val="00636E7F"/>
    <w:rsid w:val="00642725"/>
    <w:rsid w:val="0064340E"/>
    <w:rsid w:val="00644973"/>
    <w:rsid w:val="006463A6"/>
    <w:rsid w:val="00647183"/>
    <w:rsid w:val="00653CCF"/>
    <w:rsid w:val="006625C7"/>
    <w:rsid w:val="006717EC"/>
    <w:rsid w:val="00680192"/>
    <w:rsid w:val="0068218C"/>
    <w:rsid w:val="00684650"/>
    <w:rsid w:val="00686532"/>
    <w:rsid w:val="00691CBE"/>
    <w:rsid w:val="00691CEB"/>
    <w:rsid w:val="006B3282"/>
    <w:rsid w:val="006C3490"/>
    <w:rsid w:val="006C53DB"/>
    <w:rsid w:val="006C6357"/>
    <w:rsid w:val="006D143C"/>
    <w:rsid w:val="006D7808"/>
    <w:rsid w:val="006E113C"/>
    <w:rsid w:val="006E17C2"/>
    <w:rsid w:val="006E19F1"/>
    <w:rsid w:val="006E61E6"/>
    <w:rsid w:val="006E7515"/>
    <w:rsid w:val="006E7E0A"/>
    <w:rsid w:val="006F10BF"/>
    <w:rsid w:val="006F44E1"/>
    <w:rsid w:val="006F49EC"/>
    <w:rsid w:val="00700D91"/>
    <w:rsid w:val="00703FF3"/>
    <w:rsid w:val="00705E31"/>
    <w:rsid w:val="00711D4C"/>
    <w:rsid w:val="007121FA"/>
    <w:rsid w:val="00712624"/>
    <w:rsid w:val="00724D9D"/>
    <w:rsid w:val="00730BCC"/>
    <w:rsid w:val="007337FF"/>
    <w:rsid w:val="00736392"/>
    <w:rsid w:val="007367E2"/>
    <w:rsid w:val="00743E10"/>
    <w:rsid w:val="0074631E"/>
    <w:rsid w:val="00750CE6"/>
    <w:rsid w:val="00756864"/>
    <w:rsid w:val="00760D3A"/>
    <w:rsid w:val="00762E66"/>
    <w:rsid w:val="00763854"/>
    <w:rsid w:val="007647AE"/>
    <w:rsid w:val="00784BAA"/>
    <w:rsid w:val="00787F34"/>
    <w:rsid w:val="00790ABD"/>
    <w:rsid w:val="00792730"/>
    <w:rsid w:val="007A3044"/>
    <w:rsid w:val="007A657D"/>
    <w:rsid w:val="007A6C2F"/>
    <w:rsid w:val="007B06DE"/>
    <w:rsid w:val="007B46DD"/>
    <w:rsid w:val="007B7BF6"/>
    <w:rsid w:val="007C1C64"/>
    <w:rsid w:val="007C4A2F"/>
    <w:rsid w:val="007D4024"/>
    <w:rsid w:val="007D5BE9"/>
    <w:rsid w:val="007E2436"/>
    <w:rsid w:val="007E4CE9"/>
    <w:rsid w:val="007F1A4E"/>
    <w:rsid w:val="007F397A"/>
    <w:rsid w:val="007F586D"/>
    <w:rsid w:val="007F7869"/>
    <w:rsid w:val="00803A50"/>
    <w:rsid w:val="008106BD"/>
    <w:rsid w:val="00811154"/>
    <w:rsid w:val="008128D7"/>
    <w:rsid w:val="008148D3"/>
    <w:rsid w:val="008164A4"/>
    <w:rsid w:val="008165AF"/>
    <w:rsid w:val="00823967"/>
    <w:rsid w:val="00824BFE"/>
    <w:rsid w:val="00825E52"/>
    <w:rsid w:val="00826A17"/>
    <w:rsid w:val="00831B41"/>
    <w:rsid w:val="00846854"/>
    <w:rsid w:val="008647DF"/>
    <w:rsid w:val="0086668A"/>
    <w:rsid w:val="00870B64"/>
    <w:rsid w:val="00872DAA"/>
    <w:rsid w:val="00876AFB"/>
    <w:rsid w:val="00876C0C"/>
    <w:rsid w:val="00881C63"/>
    <w:rsid w:val="008857E8"/>
    <w:rsid w:val="008927A9"/>
    <w:rsid w:val="008979AC"/>
    <w:rsid w:val="008A1500"/>
    <w:rsid w:val="008A2696"/>
    <w:rsid w:val="008A3F28"/>
    <w:rsid w:val="008B3F77"/>
    <w:rsid w:val="008C7DB4"/>
    <w:rsid w:val="008D1FF1"/>
    <w:rsid w:val="008D6687"/>
    <w:rsid w:val="008D7FFE"/>
    <w:rsid w:val="008E403C"/>
    <w:rsid w:val="008E7195"/>
    <w:rsid w:val="008F12A1"/>
    <w:rsid w:val="008F6147"/>
    <w:rsid w:val="008F6D6D"/>
    <w:rsid w:val="0090392D"/>
    <w:rsid w:val="0090482B"/>
    <w:rsid w:val="0090541A"/>
    <w:rsid w:val="00906378"/>
    <w:rsid w:val="00907ED6"/>
    <w:rsid w:val="00913325"/>
    <w:rsid w:val="0091421C"/>
    <w:rsid w:val="009142EC"/>
    <w:rsid w:val="00914910"/>
    <w:rsid w:val="00915539"/>
    <w:rsid w:val="009224E0"/>
    <w:rsid w:val="009261A5"/>
    <w:rsid w:val="00927D1D"/>
    <w:rsid w:val="00936125"/>
    <w:rsid w:val="0093722B"/>
    <w:rsid w:val="00943E71"/>
    <w:rsid w:val="00950745"/>
    <w:rsid w:val="0095647F"/>
    <w:rsid w:val="009622DA"/>
    <w:rsid w:val="0096242C"/>
    <w:rsid w:val="0096271C"/>
    <w:rsid w:val="009639F7"/>
    <w:rsid w:val="00964E95"/>
    <w:rsid w:val="00965257"/>
    <w:rsid w:val="009706E2"/>
    <w:rsid w:val="0098032A"/>
    <w:rsid w:val="00990C63"/>
    <w:rsid w:val="00990E56"/>
    <w:rsid w:val="00992A86"/>
    <w:rsid w:val="00993B45"/>
    <w:rsid w:val="009965F5"/>
    <w:rsid w:val="009A05D5"/>
    <w:rsid w:val="009A1679"/>
    <w:rsid w:val="009A53CF"/>
    <w:rsid w:val="009A6F59"/>
    <w:rsid w:val="009B73B4"/>
    <w:rsid w:val="009C415F"/>
    <w:rsid w:val="009C4CD0"/>
    <w:rsid w:val="009C54C3"/>
    <w:rsid w:val="009D1BA8"/>
    <w:rsid w:val="009D20A5"/>
    <w:rsid w:val="009D22CF"/>
    <w:rsid w:val="009D36B1"/>
    <w:rsid w:val="009D71C5"/>
    <w:rsid w:val="009D7C76"/>
    <w:rsid w:val="009E249D"/>
    <w:rsid w:val="009E52A5"/>
    <w:rsid w:val="009F0E38"/>
    <w:rsid w:val="009F5ADE"/>
    <w:rsid w:val="00A04BCD"/>
    <w:rsid w:val="00A06886"/>
    <w:rsid w:val="00A077A0"/>
    <w:rsid w:val="00A13C25"/>
    <w:rsid w:val="00A15D83"/>
    <w:rsid w:val="00A23912"/>
    <w:rsid w:val="00A24A48"/>
    <w:rsid w:val="00A27266"/>
    <w:rsid w:val="00A431A5"/>
    <w:rsid w:val="00A45DFF"/>
    <w:rsid w:val="00A501C4"/>
    <w:rsid w:val="00A5070F"/>
    <w:rsid w:val="00A5565F"/>
    <w:rsid w:val="00A572A5"/>
    <w:rsid w:val="00A60747"/>
    <w:rsid w:val="00A64458"/>
    <w:rsid w:val="00A6581C"/>
    <w:rsid w:val="00A6737E"/>
    <w:rsid w:val="00A72E20"/>
    <w:rsid w:val="00A7674E"/>
    <w:rsid w:val="00A76859"/>
    <w:rsid w:val="00A76C43"/>
    <w:rsid w:val="00A804B1"/>
    <w:rsid w:val="00A835F0"/>
    <w:rsid w:val="00A83C21"/>
    <w:rsid w:val="00A906F3"/>
    <w:rsid w:val="00A94B86"/>
    <w:rsid w:val="00AA6C69"/>
    <w:rsid w:val="00AB73AC"/>
    <w:rsid w:val="00AC0B08"/>
    <w:rsid w:val="00AC1DFE"/>
    <w:rsid w:val="00AC1F05"/>
    <w:rsid w:val="00AD0506"/>
    <w:rsid w:val="00AD3D60"/>
    <w:rsid w:val="00AD54E9"/>
    <w:rsid w:val="00AD5776"/>
    <w:rsid w:val="00AE25B4"/>
    <w:rsid w:val="00AE3961"/>
    <w:rsid w:val="00AE43E5"/>
    <w:rsid w:val="00AE63B0"/>
    <w:rsid w:val="00AF0C98"/>
    <w:rsid w:val="00AF222B"/>
    <w:rsid w:val="00AF7F30"/>
    <w:rsid w:val="00B03B68"/>
    <w:rsid w:val="00B04980"/>
    <w:rsid w:val="00B05A06"/>
    <w:rsid w:val="00B06562"/>
    <w:rsid w:val="00B1428A"/>
    <w:rsid w:val="00B143D5"/>
    <w:rsid w:val="00B16FF6"/>
    <w:rsid w:val="00B271CA"/>
    <w:rsid w:val="00B2723E"/>
    <w:rsid w:val="00B30F7B"/>
    <w:rsid w:val="00B31C3D"/>
    <w:rsid w:val="00B31F7B"/>
    <w:rsid w:val="00B354DA"/>
    <w:rsid w:val="00B364D2"/>
    <w:rsid w:val="00B42489"/>
    <w:rsid w:val="00B43729"/>
    <w:rsid w:val="00B45A68"/>
    <w:rsid w:val="00B6096F"/>
    <w:rsid w:val="00B64573"/>
    <w:rsid w:val="00B65D7C"/>
    <w:rsid w:val="00B74AA8"/>
    <w:rsid w:val="00B833BF"/>
    <w:rsid w:val="00B84BD2"/>
    <w:rsid w:val="00B84C06"/>
    <w:rsid w:val="00B91512"/>
    <w:rsid w:val="00B918AE"/>
    <w:rsid w:val="00B92476"/>
    <w:rsid w:val="00B941AE"/>
    <w:rsid w:val="00B96406"/>
    <w:rsid w:val="00BA0BCB"/>
    <w:rsid w:val="00BA1CA2"/>
    <w:rsid w:val="00BB248C"/>
    <w:rsid w:val="00BB5C5F"/>
    <w:rsid w:val="00BB757A"/>
    <w:rsid w:val="00BC1867"/>
    <w:rsid w:val="00BC2F6A"/>
    <w:rsid w:val="00BC5B26"/>
    <w:rsid w:val="00BC71C1"/>
    <w:rsid w:val="00BD09D4"/>
    <w:rsid w:val="00BD1BDB"/>
    <w:rsid w:val="00BD3EF3"/>
    <w:rsid w:val="00BD6D11"/>
    <w:rsid w:val="00BD7060"/>
    <w:rsid w:val="00BE1C86"/>
    <w:rsid w:val="00BE3316"/>
    <w:rsid w:val="00BE696D"/>
    <w:rsid w:val="00C03B8D"/>
    <w:rsid w:val="00C11C1B"/>
    <w:rsid w:val="00C215EA"/>
    <w:rsid w:val="00C25F7E"/>
    <w:rsid w:val="00C37661"/>
    <w:rsid w:val="00C45AF8"/>
    <w:rsid w:val="00C47827"/>
    <w:rsid w:val="00C5321C"/>
    <w:rsid w:val="00C557D7"/>
    <w:rsid w:val="00C60B5D"/>
    <w:rsid w:val="00C64CFA"/>
    <w:rsid w:val="00C64D09"/>
    <w:rsid w:val="00C65C0F"/>
    <w:rsid w:val="00C6711E"/>
    <w:rsid w:val="00C712AD"/>
    <w:rsid w:val="00C7564D"/>
    <w:rsid w:val="00C76813"/>
    <w:rsid w:val="00C7708B"/>
    <w:rsid w:val="00C842DF"/>
    <w:rsid w:val="00C85493"/>
    <w:rsid w:val="00C93166"/>
    <w:rsid w:val="00C95511"/>
    <w:rsid w:val="00CA02D8"/>
    <w:rsid w:val="00CA2EA6"/>
    <w:rsid w:val="00CA3264"/>
    <w:rsid w:val="00CA482C"/>
    <w:rsid w:val="00CB3F8F"/>
    <w:rsid w:val="00CB6858"/>
    <w:rsid w:val="00CC37EC"/>
    <w:rsid w:val="00CD1BB3"/>
    <w:rsid w:val="00CD1D3A"/>
    <w:rsid w:val="00CD21E4"/>
    <w:rsid w:val="00CD4E7D"/>
    <w:rsid w:val="00CD6374"/>
    <w:rsid w:val="00CD69EE"/>
    <w:rsid w:val="00CE071A"/>
    <w:rsid w:val="00CF00FD"/>
    <w:rsid w:val="00CF3E18"/>
    <w:rsid w:val="00CF43A3"/>
    <w:rsid w:val="00CF6718"/>
    <w:rsid w:val="00CF6EA9"/>
    <w:rsid w:val="00D04DBE"/>
    <w:rsid w:val="00D0562E"/>
    <w:rsid w:val="00D06021"/>
    <w:rsid w:val="00D13209"/>
    <w:rsid w:val="00D237D5"/>
    <w:rsid w:val="00D23CAB"/>
    <w:rsid w:val="00D24E49"/>
    <w:rsid w:val="00D30344"/>
    <w:rsid w:val="00D37EC8"/>
    <w:rsid w:val="00D53E61"/>
    <w:rsid w:val="00D81CB9"/>
    <w:rsid w:val="00D85C18"/>
    <w:rsid w:val="00D93F7D"/>
    <w:rsid w:val="00D93FCE"/>
    <w:rsid w:val="00DA183B"/>
    <w:rsid w:val="00DA33D4"/>
    <w:rsid w:val="00DB0719"/>
    <w:rsid w:val="00DB4507"/>
    <w:rsid w:val="00DB56AC"/>
    <w:rsid w:val="00DB605E"/>
    <w:rsid w:val="00DB64C8"/>
    <w:rsid w:val="00DC35D8"/>
    <w:rsid w:val="00DC3D19"/>
    <w:rsid w:val="00DC502A"/>
    <w:rsid w:val="00DC68BE"/>
    <w:rsid w:val="00DD3D6A"/>
    <w:rsid w:val="00DD6066"/>
    <w:rsid w:val="00DF0B68"/>
    <w:rsid w:val="00DF5008"/>
    <w:rsid w:val="00DF57F2"/>
    <w:rsid w:val="00DF611C"/>
    <w:rsid w:val="00E00E2D"/>
    <w:rsid w:val="00E01CC0"/>
    <w:rsid w:val="00E04709"/>
    <w:rsid w:val="00E05682"/>
    <w:rsid w:val="00E06806"/>
    <w:rsid w:val="00E06BC1"/>
    <w:rsid w:val="00E10589"/>
    <w:rsid w:val="00E1368F"/>
    <w:rsid w:val="00E13B79"/>
    <w:rsid w:val="00E167C8"/>
    <w:rsid w:val="00E24A53"/>
    <w:rsid w:val="00E2730C"/>
    <w:rsid w:val="00E33D65"/>
    <w:rsid w:val="00E53BC0"/>
    <w:rsid w:val="00E6773A"/>
    <w:rsid w:val="00E712BC"/>
    <w:rsid w:val="00E713A8"/>
    <w:rsid w:val="00E72940"/>
    <w:rsid w:val="00E73629"/>
    <w:rsid w:val="00E7374F"/>
    <w:rsid w:val="00E931B3"/>
    <w:rsid w:val="00EB752E"/>
    <w:rsid w:val="00EC0499"/>
    <w:rsid w:val="00EC07FA"/>
    <w:rsid w:val="00EC69F4"/>
    <w:rsid w:val="00ED0876"/>
    <w:rsid w:val="00ED2EC2"/>
    <w:rsid w:val="00EE1C8E"/>
    <w:rsid w:val="00EE4AF1"/>
    <w:rsid w:val="00EE6630"/>
    <w:rsid w:val="00EE7517"/>
    <w:rsid w:val="00EE7A77"/>
    <w:rsid w:val="00EF738C"/>
    <w:rsid w:val="00EF7E94"/>
    <w:rsid w:val="00F00E02"/>
    <w:rsid w:val="00F01508"/>
    <w:rsid w:val="00F0206F"/>
    <w:rsid w:val="00F0656E"/>
    <w:rsid w:val="00F067AF"/>
    <w:rsid w:val="00F11CDC"/>
    <w:rsid w:val="00F12903"/>
    <w:rsid w:val="00F12C4D"/>
    <w:rsid w:val="00F17F8B"/>
    <w:rsid w:val="00F212B9"/>
    <w:rsid w:val="00F2137A"/>
    <w:rsid w:val="00F228C8"/>
    <w:rsid w:val="00F25FA1"/>
    <w:rsid w:val="00F26D28"/>
    <w:rsid w:val="00F35641"/>
    <w:rsid w:val="00F37B16"/>
    <w:rsid w:val="00F417E2"/>
    <w:rsid w:val="00F43DA5"/>
    <w:rsid w:val="00F4720F"/>
    <w:rsid w:val="00F514AC"/>
    <w:rsid w:val="00F558A0"/>
    <w:rsid w:val="00F560BE"/>
    <w:rsid w:val="00F6049F"/>
    <w:rsid w:val="00F630D3"/>
    <w:rsid w:val="00F64090"/>
    <w:rsid w:val="00F67BE6"/>
    <w:rsid w:val="00F723AB"/>
    <w:rsid w:val="00F7284C"/>
    <w:rsid w:val="00F8118A"/>
    <w:rsid w:val="00F875FD"/>
    <w:rsid w:val="00F9662D"/>
    <w:rsid w:val="00FA2C68"/>
    <w:rsid w:val="00FA7692"/>
    <w:rsid w:val="00FB5F2A"/>
    <w:rsid w:val="00FC2C81"/>
    <w:rsid w:val="00FC2F46"/>
    <w:rsid w:val="00FC3A74"/>
    <w:rsid w:val="00FC68F6"/>
    <w:rsid w:val="00FD1DD8"/>
    <w:rsid w:val="00FD2031"/>
    <w:rsid w:val="00FD22C9"/>
    <w:rsid w:val="00FD6A98"/>
    <w:rsid w:val="00FF0600"/>
    <w:rsid w:val="00FF1A3C"/>
    <w:rsid w:val="00FF2419"/>
    <w:rsid w:val="00FF5652"/>
    <w:rsid w:val="0E40DA1A"/>
    <w:rsid w:val="717FB7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1749B6"/>
  <w15:docId w15:val="{2750BC35-34CA-4CF8-9F96-EFF2F8E35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85C18"/>
  </w:style>
  <w:style w:type="paragraph" w:styleId="Nadpis3">
    <w:name w:val="heading 3"/>
    <w:basedOn w:val="Normln"/>
    <w:link w:val="Nadpis3Char"/>
    <w:uiPriority w:val="9"/>
    <w:qFormat/>
    <w:rsid w:val="00187A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53E61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B5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B56AC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AD050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AD05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D0506"/>
  </w:style>
  <w:style w:type="paragraph" w:styleId="Zpat">
    <w:name w:val="footer"/>
    <w:basedOn w:val="Normln"/>
    <w:link w:val="ZpatChar"/>
    <w:uiPriority w:val="99"/>
    <w:unhideWhenUsed/>
    <w:rsid w:val="00AD05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0506"/>
  </w:style>
  <w:style w:type="paragraph" w:styleId="Bezmezer">
    <w:name w:val="No Spacing"/>
    <w:uiPriority w:val="1"/>
    <w:qFormat/>
    <w:rsid w:val="00B31C3D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sz w:val="24"/>
      <w:szCs w:val="21"/>
      <w:lang w:eastAsia="zh-CN" w:bidi="hi-IN"/>
    </w:rPr>
  </w:style>
  <w:style w:type="character" w:customStyle="1" w:styleId="Nadpis3Char">
    <w:name w:val="Nadpis 3 Char"/>
    <w:basedOn w:val="Standardnpsmoodstavce"/>
    <w:link w:val="Nadpis3"/>
    <w:uiPriority w:val="9"/>
    <w:rsid w:val="00187A31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apple-converted-space">
    <w:name w:val="apple-converted-space"/>
    <w:basedOn w:val="Standardnpsmoodstavce"/>
    <w:rsid w:val="00020275"/>
  </w:style>
  <w:style w:type="paragraph" w:styleId="Textkomente">
    <w:name w:val="annotation text"/>
    <w:basedOn w:val="Normln"/>
    <w:link w:val="TextkomenteChar"/>
    <w:uiPriority w:val="99"/>
    <w:unhideWhenUsed/>
    <w:rsid w:val="00305700"/>
    <w:pPr>
      <w:spacing w:after="0" w:line="240" w:lineRule="auto"/>
    </w:pPr>
    <w:rPr>
      <w:rFonts w:ascii="Calibri" w:eastAsia="Calibri" w:hAnsi="Calibri" w:cs="Times New Roman"/>
      <w:sz w:val="24"/>
      <w:szCs w:val="24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305700"/>
    <w:rPr>
      <w:rFonts w:ascii="Calibri" w:eastAsia="Calibri" w:hAnsi="Calibri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0D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DD2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226509"/>
    <w:rPr>
      <w:color w:val="605E5C"/>
      <w:shd w:val="clear" w:color="auto" w:fill="E1DFDD"/>
    </w:rPr>
  </w:style>
  <w:style w:type="paragraph" w:customStyle="1" w:styleId="Default">
    <w:name w:val="Default"/>
    <w:rsid w:val="002C695D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rsid w:val="00DC502A"/>
    <w:pPr>
      <w:ind w:left="720"/>
      <w:contextualSpacing/>
    </w:pPr>
  </w:style>
  <w:style w:type="character" w:customStyle="1" w:styleId="s3">
    <w:name w:val="s3"/>
    <w:basedOn w:val="Standardnpsmoodstavce"/>
    <w:rsid w:val="00114D79"/>
  </w:style>
  <w:style w:type="character" w:customStyle="1" w:styleId="Nadpis5Char">
    <w:name w:val="Nadpis 5 Char"/>
    <w:basedOn w:val="Standardnpsmoodstavce"/>
    <w:link w:val="Nadpis5"/>
    <w:uiPriority w:val="9"/>
    <w:rsid w:val="00D53E61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cs-CZ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57CF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76" w:lineRule="auto"/>
      <w:ind w:left="864" w:right="864"/>
      <w:jc w:val="center"/>
    </w:pPr>
    <w:rPr>
      <w:rFonts w:ascii="Matter SQ" w:hAnsi="Matter SQ"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57CF9"/>
    <w:rPr>
      <w:rFonts w:ascii="Matter SQ" w:hAnsi="Matter SQ"/>
      <w:i/>
      <w:iCs/>
    </w:rPr>
  </w:style>
  <w:style w:type="paragraph" w:customStyle="1" w:styleId="m4680813080039165790-wm-msonormal">
    <w:name w:val="m_4680813080039165790-wm-msonormal"/>
    <w:basedOn w:val="Normln"/>
    <w:rsid w:val="00425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il">
    <w:name w:val="il"/>
    <w:basedOn w:val="Standardnpsmoodstavce"/>
    <w:rsid w:val="00425966"/>
  </w:style>
  <w:style w:type="character" w:customStyle="1" w:styleId="A0">
    <w:name w:val="A0"/>
    <w:uiPriority w:val="99"/>
    <w:rsid w:val="00291E1B"/>
    <w:rPr>
      <w:rFonts w:cs="Matter Light"/>
      <w:color w:val="000000"/>
      <w:sz w:val="18"/>
      <w:szCs w:val="18"/>
    </w:rPr>
  </w:style>
  <w:style w:type="character" w:customStyle="1" w:styleId="m-7121479910263078904normaltextrun">
    <w:name w:val="m_-7121479910263078904normaltextrun"/>
    <w:basedOn w:val="Standardnpsmoodstavce"/>
    <w:rsid w:val="00B74AA8"/>
  </w:style>
  <w:style w:type="character" w:customStyle="1" w:styleId="m-7121479910263078904eop">
    <w:name w:val="m_-7121479910263078904eop"/>
    <w:basedOn w:val="Standardnpsmoodstavce"/>
    <w:rsid w:val="00B74AA8"/>
  </w:style>
  <w:style w:type="character" w:styleId="Sledovanodkaz">
    <w:name w:val="FollowedHyperlink"/>
    <w:basedOn w:val="Standardnpsmoodstavce"/>
    <w:uiPriority w:val="99"/>
    <w:semiHidden/>
    <w:unhideWhenUsed/>
    <w:rsid w:val="0090482B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25FA1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25FA1"/>
    <w:pPr>
      <w:spacing w:after="160"/>
    </w:pPr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25FA1"/>
    <w:rPr>
      <w:rFonts w:ascii="Calibri" w:eastAsia="Calibri" w:hAnsi="Calibri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623B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40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1811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h/j6coj66ntzrdhcn/AACaN9QB01v3SZwAjFUGosF7a?dl=0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raguesounds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bicka@praguesounds.cz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63F17DB-9701-894C-8105-E729D523C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1033</Words>
  <Characters>6098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radek</cp:lastModifiedBy>
  <cp:revision>10</cp:revision>
  <cp:lastPrinted>2023-05-30T07:13:00Z</cp:lastPrinted>
  <dcterms:created xsi:type="dcterms:W3CDTF">2023-06-06T07:36:00Z</dcterms:created>
  <dcterms:modified xsi:type="dcterms:W3CDTF">2023-06-08T09:34:00Z</dcterms:modified>
</cp:coreProperties>
</file>